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60D5" w:rsidRDefault="007760D5" w:rsidP="007760D5">
      <w:r>
        <w:t xml:space="preserve">This SALE AND PURCHASE AGREEMENT is made the day, month and year particularly referred to in Section 1 of the First Schedule hereto </w:t>
      </w:r>
    </w:p>
    <w:p w:rsidR="007760D5" w:rsidRDefault="007760D5" w:rsidP="007760D5">
      <w:r>
        <w:t xml:space="preserve">BETWEEN </w:t>
      </w:r>
    </w:p>
    <w:p w:rsidR="007760D5" w:rsidRDefault="007760D5" w:rsidP="007760D5">
      <w:r>
        <w:t>the party whose name and particulars are  as stated in Section 2 of the First Schedule hereto (hereinafter referred to as “the Vendor”) of the first part</w:t>
      </w:r>
      <w:r>
        <w:t>;</w:t>
      </w:r>
      <w:r>
        <w:t xml:space="preserve"> </w:t>
      </w:r>
    </w:p>
    <w:p w:rsidR="007760D5" w:rsidRDefault="007760D5" w:rsidP="007760D5">
      <w:r>
        <w:t xml:space="preserve">AND </w:t>
      </w:r>
    </w:p>
    <w:p w:rsidR="007760D5" w:rsidRDefault="007760D5" w:rsidP="007760D5">
      <w:r>
        <w:t>the party whose name and particulars are as stated in Section 3 of the First Schedule hereto (hereinafter referred to as  “the Purchaser”) of the second part AND the party whose name and particulars are as stated in Section  4 of the First Schedule hereto (hereinafter referred to as “the Proprietor”) of the third part.</w:t>
      </w:r>
    </w:p>
    <w:p w:rsidR="007760D5" w:rsidRDefault="007760D5" w:rsidP="007760D5">
      <w:r>
        <w:t>WHEREAS: -</w:t>
      </w:r>
    </w:p>
    <w:p w:rsidR="007760D5" w:rsidRDefault="007760D5" w:rsidP="007760D5">
      <w:r>
        <w:t>The Proprietor is the registered and beneficial owner of all that piece of land held under Master Title No. [insert address] measuring approximately [insert amount] square metres in area (hereinafter referred to as “the Said Land”).</w:t>
      </w:r>
    </w:p>
    <w:p w:rsidR="007760D5" w:rsidRDefault="007760D5" w:rsidP="007760D5">
      <w:r>
        <w:t xml:space="preserve"> By virtue of a Sale and Purchase Agreement dated 2nd September 2014 and a Supplemental Agreement dated 10th April 2015 (hereinafter collectively referred to as “the Development Agreement”) entered into between the Vendor of the one part and the Proprietor of the other part, the Proprietor has granted to the Vendor the absolute right to develop on the Said Land as a mixed commercial and housing development known as [insert project name] (hereinafter referred to as “the Said Development”) and to sell the building(s) erected or to be erected thereon including any part of the same, subject to the terms and conditions contained in the Development Agreement.</w:t>
      </w:r>
    </w:p>
    <w:p w:rsidR="007760D5" w:rsidRDefault="007760D5" w:rsidP="007760D5">
      <w:r>
        <w:t>The proposed Said Development consisting inter alia of three (3) towers of mixed office suites and serviced apartments together with retails units and car parks within multi-level podium and basement in accordance with the Site Plan (hereinafter referred to as “the Site Plan”), a copy whereof is annexed hereto as the Third Schedule and the common facilities as set out in the Second Schedule.</w:t>
      </w:r>
    </w:p>
    <w:p w:rsidR="007760D5" w:rsidRDefault="007760D5" w:rsidP="007760D5">
      <w:r>
        <w:t>The Vendor has submitted the building plans for the Said Development (hereinafter referred to as “the Building Plan”) for approval by the Appropriate Authorities and the same have been duly approved by the Appropriate Authorities. A copy of each of the relevant Floor Plan and Storey Plan are annexed as the Fourth Schedule.</w:t>
      </w:r>
    </w:p>
    <w:p w:rsidR="007760D5" w:rsidRDefault="007760D5" w:rsidP="007760D5">
      <w:r>
        <w:t>The Vendor has agreed to sell and the Purchaser has agreed to purchase a parcel of commercial premises with vacant possession distinguished and described in Section 5 of the First Schedule which is delineated and shaded [insert desired colour] (hereinafter referred to as “the Suite Parcel”) in the Storey Plan, measuring in total area as specified in Section 6 of the First Schedule hereto, within the storey of building which is in turn delineated and shaded [insert desired colour] in the Site Plan (hereinafter referred to as “the Said Building”) with accessory parcel with vacant possession distinguished and described in Section 5 of the First Schedule (which is delineated in the copy of such schedule and shaded [insert desired colour] in the Accessory Parcel Plan annexed in the Fourth Schedule) (hereinafter referred to as “the Accessory Parcel”) (“the Suite Parcel” and “the Accessory Parcel” shall hereinafter collectively be referred to as “the Said Parcel”), subject to the terms and conditions hereinafter contained.</w:t>
      </w:r>
    </w:p>
    <w:p w:rsidR="007760D5" w:rsidRDefault="007760D5" w:rsidP="007760D5">
      <w:r>
        <w:t>In this Agreement, where the context so admits:-</w:t>
      </w:r>
    </w:p>
    <w:p w:rsidR="007760D5" w:rsidRDefault="007760D5" w:rsidP="007760D5">
      <w:pPr>
        <w:ind w:left="720"/>
      </w:pPr>
      <w:r>
        <w:lastRenderedPageBreak/>
        <w:t>(a)           “Accessory Parcel” means the accessory parcel(s) which are more particularly described in Section 5 of the First Schedule hereto which in turn is delineated in the copy of such schedule and shaded BLUE in the car park accessory parcel(s) plan, a copy whereof is annexed hereto as the Fourth Schedule;</w:t>
      </w:r>
    </w:p>
    <w:p w:rsidR="007760D5" w:rsidRDefault="007760D5" w:rsidP="007760D5">
      <w:r>
        <w:t>(b)           “Agreement” means this agreement and includes all its annexures, schedules, attachments, variations and amendments from time to time and at any time;</w:t>
      </w:r>
    </w:p>
    <w:p w:rsidR="007760D5" w:rsidRDefault="007760D5" w:rsidP="007760D5">
      <w:pPr>
        <w:ind w:left="720"/>
      </w:pPr>
      <w:r>
        <w:t>(c)           “Appropriate Authority” means the respective authorities for the time being authorised under any written law in force in West Malaysia to approve the development of land, to approve building plans, to approve subdivision of land, to approve subdivision of buildings, to issue documents of title, to issue certificate of completion and compliance and to approve other matters relating or incidental thereto and to enforce any other laws related thereto and to enforce any other laws related thereto and includes any corporations or private agencies licensed by the Appropriate Authority to provide water, electricity, telephone, sewerage services and other related services;</w:t>
      </w:r>
    </w:p>
    <w:p w:rsidR="007760D5" w:rsidRDefault="007760D5" w:rsidP="007760D5">
      <w:pPr>
        <w:ind w:left="720"/>
      </w:pPr>
      <w:r>
        <w:t>(d)           “Building Plan” means the proposed building plan(s) for the Said Development (which has been duly approved by the Appropriate Authority) which shall include the plans in respect of the Said Parcel and includes such amendments variations or substitutions to the Building Plan as may from time to time be made by the Vendor as required by the Appropriate Authority or as determined absolutely by the Vendor and/or the Vendor’s consultant(s), whether before or after approval of the Building Plan by the Appropriate Authority, as the case may be;</w:t>
      </w:r>
    </w:p>
    <w:p w:rsidR="007760D5" w:rsidRDefault="007760D5" w:rsidP="007760D5">
      <w:pPr>
        <w:ind w:left="720"/>
      </w:pPr>
      <w:r>
        <w:t>(</w:t>
      </w:r>
      <w:r>
        <w:t>e)           “Car Park” means such part of the Said  Development including the whole or any part the multi-level podium and basement which are designated by the Vendor as car park from time to time and at any time or any one or more of them including commercial car parking bays and/or the right of the Purchaser to use a car park allocated by the Vendor to the Purchaser (inclusive of the Accessory Parcel of car park(s)) subject to such terms and conditions imposed by the Vendor from time to time at the Vendor’s sole and absolute discretion (including such rates/charges on commercial car parking bays) which are imposed by the Vendor on the Purchaser and/or other user(s) for the right to use the said car park and for the avoidance of doubt, the Car Park shall not form part of the Common Property;</w:t>
      </w:r>
    </w:p>
    <w:p w:rsidR="007760D5" w:rsidRDefault="007760D5" w:rsidP="007760D5">
      <w:pPr>
        <w:ind w:left="720"/>
      </w:pPr>
      <w:r>
        <w:t>(f)            “Commercial Car Parking Bays” means the commercial car parking bays which will be operated on “pay as you use” basis and belong solely and absolutely to the Vendor and do not form part of the Common Property and may be re-designated and/or dealt with by the Vendor at its absolute discretion;</w:t>
      </w:r>
    </w:p>
    <w:p w:rsidR="007760D5" w:rsidRDefault="007760D5" w:rsidP="007760D5">
      <w:pPr>
        <w:ind w:left="720"/>
      </w:pPr>
      <w:r>
        <w:t>(g)           “Certificate of Completion and Compliance” means the certificate of completion and compliance given or granted under the Street, Drainage and Building Act 1974 and any by-laws made under that Act certifying that the Said Parcel has been completed and is safe and fit for occupation and where the context so permits, shall include partial certificate of completion and compliance;</w:t>
      </w:r>
    </w:p>
    <w:p w:rsidR="007760D5" w:rsidRDefault="007760D5" w:rsidP="007760D5">
      <w:pPr>
        <w:ind w:left="720"/>
      </w:pPr>
      <w:r>
        <w:t>(h)           “Common Facilities” means the common facilities serving the Said Development as specified in the Second Schedule hereto and such other facilities as may be provided by the Vendor from time to time;</w:t>
      </w:r>
    </w:p>
    <w:p w:rsidR="007760D5" w:rsidRDefault="007760D5" w:rsidP="007760D5">
      <w:pPr>
        <w:ind w:left="720"/>
      </w:pPr>
      <w:r>
        <w:lastRenderedPageBreak/>
        <w:t xml:space="preserve"> </w:t>
      </w:r>
      <w:r>
        <w:t>(i)            “Common Property” means so much of that part of the Said Development and/or the Said Building (as applicable) which is not comprised in any parcel (including any accessory parcel), or any provisional block and the fixtures and fittings including refuse chutes (if any), drains, sewers, pipes, wires, cables and ducts and all other facilities and installations used or capable of being used or enjoyed by the occupiers/purchasers of two or more parcels or proposed parcels Provided Always that notwithstanding anything contained herein, the Vendor reserves the right to exclude any portion of the Said Development and/or the Said Building (as applicable) which has been described as Common Property to cease to form part of the Common Property from time to time and at any time;</w:t>
      </w:r>
    </w:p>
    <w:p w:rsidR="007760D5" w:rsidRDefault="007760D5" w:rsidP="007760D5">
      <w:pPr>
        <w:ind w:left="720"/>
      </w:pPr>
      <w:r>
        <w:t>(j)            “Deed of Mutual Covenants” means the deed of mutual covenants in respect of the Said Parcel to be executed between the Vendor and the Purchaser;</w:t>
      </w:r>
    </w:p>
    <w:p w:rsidR="007760D5" w:rsidRDefault="007760D5" w:rsidP="007760D5">
      <w:pPr>
        <w:ind w:left="720"/>
      </w:pPr>
      <w:r>
        <w:t>(k)           “Development Agreement” means the agreements referred to in Recital B above entered into between the Vendor of the one part and the Proprietor of the other part to develop the Said Land subject to the terms and conditions contained therein and includes all its annexures, schedules, attachments, variations and amendments from time to time and at any time;</w:t>
      </w:r>
    </w:p>
    <w:p w:rsidR="007760D5" w:rsidRDefault="007760D5" w:rsidP="007760D5">
      <w:pPr>
        <w:ind w:left="720"/>
      </w:pPr>
      <w:r>
        <w:t>(l)            “JMB” means the joint management body established under the Building and Common Property (Maintenance and Management) Act, 2007 or the Strata Management Act, 2013, as the case maybe;</w:t>
      </w:r>
    </w:p>
    <w:p w:rsidR="007760D5" w:rsidRDefault="007760D5" w:rsidP="007760D5">
      <w:r>
        <w:t>“Site Plan” means the proposed Site plan for the Said Development (including the Said Building) which is annexed as the Third Schedule hereto and includes such amendments variations or substitutions to the Site Plan as may from time to time be made by the Vendor as required by the Appropriate Authority or as determined absolutely by the Vendor and/or the Vendor’s consultant(s), whether before or after approval of the Site Plan by the Appropriate Authority, as the case may be;</w:t>
      </w:r>
    </w:p>
    <w:p w:rsidR="007760D5" w:rsidRDefault="007760D5" w:rsidP="007760D5">
      <w:pPr>
        <w:ind w:left="720"/>
      </w:pPr>
      <w:r>
        <w:t>(n)           “Management Corporation” means the management corporation established under the Strata Titles Act 1985;</w:t>
      </w:r>
    </w:p>
    <w:p w:rsidR="007760D5" w:rsidRDefault="007760D5" w:rsidP="007760D5">
      <w:pPr>
        <w:ind w:left="720"/>
      </w:pPr>
      <w:r>
        <w:t>(o)           “Office Suites” means such part of the three (3) towers of mixed office suites and serviced apartments of the Said Development which are designated by the Vendor as office suites;</w:t>
      </w:r>
    </w:p>
    <w:p w:rsidR="007760D5" w:rsidRDefault="007760D5" w:rsidP="007760D5">
      <w:pPr>
        <w:ind w:left="720"/>
      </w:pPr>
      <w:r>
        <w:t>(p)           “Parcel(s)” is the collective reference to all the individual parcels to be erected in the Said Development (inclusive of the Said Parcel) together with the accessory parcel (if any) and which are to be held under separate strata title(s) when issued;</w:t>
      </w:r>
      <w:r>
        <w:t xml:space="preserve"> </w:t>
      </w:r>
    </w:p>
    <w:p w:rsidR="007760D5" w:rsidRDefault="007760D5" w:rsidP="007760D5">
      <w:pPr>
        <w:ind w:left="720"/>
      </w:pPr>
      <w:r>
        <w:t>(q)           “Purchase Price” means the total purchase price of the Said Parcel as stated in Section 8 of the First Schedule hereto and which is to be paid by the Purchaser to the Vendor pursuant to the terms of this Agreement;</w:t>
      </w:r>
    </w:p>
    <w:p w:rsidR="007760D5" w:rsidRDefault="007760D5" w:rsidP="007760D5">
      <w:pPr>
        <w:ind w:left="720"/>
      </w:pPr>
      <w:r>
        <w:t>(r)            “Retail Units” means such part of the Said  Development including the whole or any part the multi-level podium and basement which are designated by the Vendor as retail units/lots and for the avoidance of doubt, the Retail Units shall not form part of the Common Property;</w:t>
      </w:r>
    </w:p>
    <w:p w:rsidR="007760D5" w:rsidRDefault="007760D5" w:rsidP="007760D5">
      <w:pPr>
        <w:ind w:left="720"/>
      </w:pPr>
      <w:r>
        <w:t xml:space="preserve">(s)           “Said Development” means the proposed mixed commercial and housing development to be developed on the Said Land by the Vendor by virtue of the Development Agreement between the Vendor and the Proprietor known as “[insert project name]” (or </w:t>
      </w:r>
      <w:r>
        <w:lastRenderedPageBreak/>
        <w:t>such other name as may be approved by the Appropriate Authority or as may be decided by the Vendor at the Vendor’s absolute discretion) consisting inter alia of three (3) towers of mixed office suites and serviced apartments together with retail units and car parks within multi-level podium and basement and/or all ancillary and associated buildings or units and improvements generally in accordance with the development and/or concept plans as may be approved by the Appropriate Authority or as may be decided by the Vendor at the Vendor’s absolute discretion at any time and from time to time; and where the context so permits, shall refer to the whole development or any part thereof;</w:t>
      </w:r>
      <w:r>
        <w:t xml:space="preserve"> </w:t>
      </w:r>
    </w:p>
    <w:p w:rsidR="007760D5" w:rsidRDefault="007760D5" w:rsidP="007760D5">
      <w:pPr>
        <w:ind w:left="720"/>
      </w:pPr>
      <w:r>
        <w:t>(t)            “Said Land” means all that piece of land held under Master Title No.[ insert address] measuring approximately [insert amount] square metres in area  ;</w:t>
      </w:r>
    </w:p>
    <w:p w:rsidR="007760D5" w:rsidRDefault="007760D5" w:rsidP="007760D5">
      <w:pPr>
        <w:ind w:left="720"/>
      </w:pPr>
      <w:r>
        <w:t>(u)           “Said Parcel” means collectively the Suite Parcel and the Accessory Parcel as more particularly described in Section 5 of the First Schedule hereto and all references to the “Said Parcel” herein also includes any part of the same;</w:t>
      </w:r>
    </w:p>
    <w:p w:rsidR="007760D5" w:rsidRDefault="007760D5" w:rsidP="007760D5">
      <w:pPr>
        <w:ind w:left="720"/>
      </w:pPr>
      <w:r>
        <w:t>(v)           “Serviced Apartments” means such part of the three (3) towers of mixed office suites and serviced apartments the Said Development which are designated by the Vendor as serviced apartments;</w:t>
      </w:r>
    </w:p>
    <w:p w:rsidR="007760D5" w:rsidRDefault="007760D5" w:rsidP="007760D5">
      <w:pPr>
        <w:ind w:left="720"/>
      </w:pPr>
      <w:r>
        <w:t>(w)          “Suite Parcel” means all that commercial premises of office suite which is more particularly described in Section 5 of the First Schedule which is delineated and shaded [insert desired colour) in the Storey Plan, measuring in total area as specified in Section 6 of the First Schedule hereto, within the storey of building which is in turn delineated and shaded (insert desired colour) in the Site Plan;</w:t>
      </w:r>
      <w:r>
        <w:t xml:space="preserve"> </w:t>
      </w:r>
    </w:p>
    <w:p w:rsidR="007760D5" w:rsidRDefault="007760D5" w:rsidP="007760D5">
      <w:pPr>
        <w:ind w:left="720"/>
      </w:pPr>
      <w:r>
        <w:t>(x)           “Subsequent Purchaser” means any subsequent purchaser, transferee, assignee or recipient (as applicable) of the Said Parcel to whom the Purchaser sells, transfers, assigns or disposes the Said Parcel;</w:t>
      </w:r>
    </w:p>
    <w:p w:rsidR="007760D5" w:rsidRDefault="007760D5" w:rsidP="007760D5">
      <w:pPr>
        <w:ind w:left="720"/>
      </w:pPr>
      <w:r>
        <w:t>(y)           words importing the masculine gender shall be deemed and taken to include the feminine and neuter genders and the singular to include the plural and vice versa;</w:t>
      </w:r>
    </w:p>
    <w:p w:rsidR="007760D5" w:rsidRDefault="007760D5" w:rsidP="007760D5">
      <w:pPr>
        <w:ind w:left="720"/>
      </w:pPr>
      <w:r>
        <w:t>(z)           the headings herein are inserted for convenience only and shall be ignored in the construction of the Agreement;</w:t>
      </w:r>
    </w:p>
    <w:p w:rsidR="007760D5" w:rsidRDefault="007760D5" w:rsidP="007760D5">
      <w:r>
        <w:t xml:space="preserve"> </w:t>
      </w:r>
      <w:r>
        <w:t>(aa)         calculation of days means where an act is required to be done within a specified number of days after or from a specified date, the period is inclusive of and begins to run from the date so specified;</w:t>
      </w:r>
    </w:p>
    <w:p w:rsidR="007760D5" w:rsidRDefault="007760D5" w:rsidP="007760D5">
      <w:r>
        <w:t>(bb)         calculation of months means a period of a month from the happening of an event or the doing of an act or thing shall be deemed to be inclusive of the day on which the event happens or the act or thing is or is required to be done;</w:t>
      </w:r>
    </w:p>
    <w:p w:rsidR="007760D5" w:rsidRDefault="007760D5" w:rsidP="007760D5">
      <w:r>
        <w:t>(cc)         any reference to statutes and the rules made thereunder includes all amendments which may be enacted from time to time;</w:t>
      </w:r>
    </w:p>
    <w:p w:rsidR="007760D5" w:rsidRDefault="007760D5" w:rsidP="007760D5">
      <w:r>
        <w:t>(dd)         the recitals and schedules of and to this Agreement shall have effect and be construed as an integral part of this Agreement, but in the event of any conflict or discrepancy between any of the provisions of this Agreement, such conflict or discrepancy shall, for the purposes of the interpretation and enforcement of this Agreement, be resolved by:-</w:t>
      </w:r>
    </w:p>
    <w:p w:rsidR="007760D5" w:rsidRDefault="007760D5" w:rsidP="007760D5"/>
    <w:p w:rsidR="007760D5" w:rsidRDefault="007760D5" w:rsidP="007760D5">
      <w:r>
        <w:lastRenderedPageBreak/>
        <w:t xml:space="preserve"> </w:t>
      </w:r>
    </w:p>
    <w:p w:rsidR="007760D5" w:rsidRDefault="007760D5" w:rsidP="007760D5"/>
    <w:p w:rsidR="007760D5" w:rsidRDefault="007760D5" w:rsidP="007760D5">
      <w:r>
        <w:t>giving the provisions contained in the clauses of this Agreement priority and precedence over the provisions contained in the recitals and schedules of and to this Agreement; and</w:t>
      </w:r>
    </w:p>
    <w:p w:rsidR="007760D5" w:rsidRDefault="007760D5" w:rsidP="007760D5">
      <w:r>
        <w:t xml:space="preserve"> giving the provisions contained in the schedules of this Agreement priority and precedence over the provisions contained in the recitals to this Agreement.</w:t>
      </w:r>
    </w:p>
    <w:p w:rsidR="007760D5" w:rsidRDefault="007760D5" w:rsidP="007760D5">
      <w:r>
        <w:t xml:space="preserve"> </w:t>
      </w:r>
    </w:p>
    <w:p w:rsidR="007760D5" w:rsidRDefault="007760D5" w:rsidP="007760D5">
      <w:r>
        <w:t>NOW IT IS HEREBY AGREED as follows:-</w:t>
      </w:r>
    </w:p>
    <w:p w:rsidR="007760D5" w:rsidRDefault="007760D5" w:rsidP="007760D5"/>
    <w:p w:rsidR="007760D5" w:rsidRPr="007760D5" w:rsidRDefault="007760D5" w:rsidP="007760D5">
      <w:pPr>
        <w:rPr>
          <w:b/>
        </w:rPr>
      </w:pPr>
      <w:r w:rsidRPr="007760D5">
        <w:rPr>
          <w:b/>
        </w:rPr>
        <w:t>THE PURCHASE PRICE</w:t>
      </w:r>
    </w:p>
    <w:p w:rsidR="007760D5" w:rsidRDefault="007760D5" w:rsidP="007760D5">
      <w:r>
        <w:t>1.1          In consideration of  the sum specified in Section 7 of the First Schedule now paid by the Purchaser to the Vendor by way of deposit and progress payment towards account of the purchase price of the Said Parcel, the Vendor hereby agrees to sell and the Purchaser hereby agrees to purchase the Said Parcel with vacant possession and free from all encumbrances other than those imposed by the provisions of this Agreement subject to the conditions expressed or implied in the Master Title and/or the Strata Title (when issued) affecting the same at the total purchase price specified in Section 8 of the First Schedule (hereinafter  referred to as “the Purchase Price”) and upon the terms conditions and stipulations hereinafter contained.</w:t>
      </w:r>
    </w:p>
    <w:p w:rsidR="007760D5" w:rsidRDefault="007760D5" w:rsidP="007760D5">
      <w:r>
        <w:t>1.2          For the avoidance of doubt, it is hereby agreed by the parties herein that in the event that the sale and purchase of the Said Parcel herein is subject to the payment of the goods and services tax or such other tax of a similar nature by whatsoever name called imposed or to be imposed by the Government of Malaysia from time to time such tax shall at all times be borne solely by the Purchaser and the Purchaser shall make prompt payment of the same to the Vendor and/or the Developer and/or to the relevant authority (as applicable) within such time as may be prescribed by law.</w:t>
      </w:r>
    </w:p>
    <w:p w:rsidR="007760D5" w:rsidRDefault="007760D5" w:rsidP="007760D5"/>
    <w:p w:rsidR="007760D5" w:rsidRPr="007760D5" w:rsidRDefault="007760D5" w:rsidP="007760D5">
      <w:pPr>
        <w:rPr>
          <w:b/>
        </w:rPr>
      </w:pPr>
      <w:r w:rsidRPr="007760D5">
        <w:rPr>
          <w:b/>
        </w:rPr>
        <w:t>PARCEL FREE FROM ENCUMBRANCES UPON HANDING OVER OF VACANT POSSESSION</w:t>
      </w:r>
    </w:p>
    <w:p w:rsidR="007760D5" w:rsidRDefault="007760D5" w:rsidP="007760D5">
      <w:r>
        <w:t>The Said Land is and/or shall be subject to a legal charge to [insert name of bank(if any)]  as security for the banking facilities granted to the Vendor. The Purchaser hereby irrevocably consents and grants approval to the Vendor and/or the Proprietor even after the date of execution of this Agreement to encumber or further encumber the Said Land or any part thereof in favour of any financial institution as security or additional security for any banking facilities granted in respect of or in connection with the Said Development or any part thereof. PROVIDED HOWEVER that the Vendor undertakes to deliver the Said Parcel to the Purchaser free from encumbrances upon handing over vacant possession of the Said Parcel to the Purchaser.</w:t>
      </w:r>
    </w:p>
    <w:p w:rsidR="007760D5" w:rsidRDefault="007760D5" w:rsidP="007760D5"/>
    <w:p w:rsidR="007760D5" w:rsidRPr="007760D5" w:rsidRDefault="007760D5" w:rsidP="007760D5">
      <w:pPr>
        <w:rPr>
          <w:b/>
        </w:rPr>
      </w:pPr>
      <w:r w:rsidRPr="007760D5">
        <w:rPr>
          <w:b/>
        </w:rPr>
        <w:t>SCHEDULE OF PAYMENTS</w:t>
      </w:r>
    </w:p>
    <w:p w:rsidR="007760D5" w:rsidRDefault="007760D5" w:rsidP="007760D5">
      <w:r>
        <w:t xml:space="preserve"> </w:t>
      </w:r>
      <w:r>
        <w:t xml:space="preserve">(1)           The Purchase Price shall be paid by the Purchaser to the Vendor by instalments and at such time and in the manner as prescribed in the Fifth Schedule annexed hereto. All such instalments </w:t>
      </w:r>
      <w:r>
        <w:lastRenderedPageBreak/>
        <w:t>shall be paid by the Purchaser to the Vendor within fourteen (14) working days from the date of a notice in writing from the Vendor requesting the payment of any such instalment.</w:t>
      </w:r>
    </w:p>
    <w:p w:rsidR="007760D5" w:rsidRDefault="007760D5" w:rsidP="007760D5">
      <w:r>
        <w:t>(2)           Every such notice referred to in the Fifth Schedule hereto shall be supported by the requisite duplicate or photocopy certificate of the Vendor’s Architect and/or Engineer as the case may be and shall be accepted by the Purchaser and every such certificate shall be conclusive proof of the fact that the works therein referred to have been completed.</w:t>
      </w:r>
    </w:p>
    <w:p w:rsidR="007760D5" w:rsidRDefault="007760D5" w:rsidP="007760D5">
      <w:r>
        <w:t>(3)           Notwithstanding the payment sequence set out in the Fifth Schedule hereto, the Purchaser and the Vendor agree that the payment of instalments may not necessarily follow the sequence as prescribed in the Fifth Schedule and accordingly any instalment stated as payable when a particular stage of works has been completed which is supported by the Vendor’s Architect’s and/or Engineer’s certificate, as the case may be, shall become due and payable by the Purchaser within the period specified in Clause 3(1) hereinabove.</w:t>
      </w:r>
    </w:p>
    <w:p w:rsidR="007760D5" w:rsidRDefault="007760D5" w:rsidP="007760D5"/>
    <w:p w:rsidR="007760D5" w:rsidRPr="007760D5" w:rsidRDefault="007760D5" w:rsidP="007760D5">
      <w:pPr>
        <w:rPr>
          <w:b/>
        </w:rPr>
      </w:pPr>
      <w:r w:rsidRPr="007760D5">
        <w:rPr>
          <w:b/>
        </w:rPr>
        <w:t>BUILDING PLAN APPROVAL</w:t>
      </w:r>
    </w:p>
    <w:p w:rsidR="007760D5" w:rsidRDefault="007760D5" w:rsidP="007760D5">
      <w:r>
        <w:t>(1)           The Vendor has obtained the approval for the Building Plan from the Appropriate Authority.</w:t>
      </w:r>
    </w:p>
    <w:p w:rsidR="007760D5" w:rsidRDefault="007760D5" w:rsidP="007760D5">
      <w:r>
        <w:t>(2)           Notwithstanding the above, the Purchaser hereby agrees that the Building Plan is subject to such amendments, variations or substitutions thereto as may be required by the Appropriate Authority or as may be determined absolutely by the Vendor and/or the Vendor’s consultants who shall consider the same expedient or necessary.</w:t>
      </w:r>
    </w:p>
    <w:p w:rsidR="007760D5" w:rsidRDefault="007760D5" w:rsidP="007760D5"/>
    <w:p w:rsidR="007760D5" w:rsidRDefault="007760D5" w:rsidP="007760D5">
      <w:pPr>
        <w:rPr>
          <w:b/>
        </w:rPr>
      </w:pPr>
      <w:r w:rsidRPr="007760D5">
        <w:rPr>
          <w:b/>
        </w:rPr>
        <w:t>TIME ESSENCE OF CONTRACT</w:t>
      </w:r>
    </w:p>
    <w:p w:rsidR="007760D5" w:rsidRPr="007760D5" w:rsidRDefault="007760D5" w:rsidP="007760D5">
      <w:pPr>
        <w:rPr>
          <w:b/>
        </w:rPr>
      </w:pPr>
      <w:r>
        <w:t>Time shall be the essence of the contract in relation to all provisions of this Agreement particularly as shall relate to the payment of any instalment of the Purchase Price or any part thereof and the payment of all moneys due by the Purchaser to the Vendor under this Agreement.</w:t>
      </w:r>
    </w:p>
    <w:p w:rsidR="007760D5" w:rsidRDefault="007760D5" w:rsidP="007760D5"/>
    <w:p w:rsidR="007760D5" w:rsidRPr="007760D5" w:rsidRDefault="007760D5" w:rsidP="007760D5">
      <w:pPr>
        <w:rPr>
          <w:b/>
        </w:rPr>
      </w:pPr>
      <w:r w:rsidRPr="007760D5">
        <w:rPr>
          <w:b/>
        </w:rPr>
        <w:t>LOANS</w:t>
      </w:r>
    </w:p>
    <w:p w:rsidR="007760D5" w:rsidRDefault="007760D5" w:rsidP="007760D5">
      <w:r>
        <w:t>If the Purchaser is desirous of obtaining a loan (hereinafter referred to as “the said Loan”) to finance the purchase of the Said Parcel the Purchaser shall give a written notice of such intention to the Vendor immediately upon the execution of this Agreement by the Purchaser and upon receipt of such notice the Vendor shall use its best endeavour to assist in obtaining the said Loan for the Purchaser and the Purchaser hereby agrees to accept the said Loan from any Bank or other financial institutions (hereinafter called “the Financier”)  upon the following terms conditions and stipulations :-</w:t>
      </w:r>
    </w:p>
    <w:p w:rsidR="007760D5" w:rsidRDefault="007760D5" w:rsidP="007760D5">
      <w:r>
        <w:t>(1)           In the event of the application of the said Loan being approved the Purchaser shall within fourteen (14) days from the date of a written notice calling upon the Purchaser  to do so execute all necessary forms and documents and pay all fees, legal costs and stamp duty in respect thereof.</w:t>
      </w:r>
    </w:p>
    <w:p w:rsidR="007760D5" w:rsidRDefault="007760D5" w:rsidP="007760D5">
      <w:r>
        <w:t xml:space="preserve">(2)           The Purchaser hereby agrees and authorises the Financier to release on behalf of the Purchaser the said Loan direct to the Vendor by such instalments and at such times as prescribed in the Fifth Schedule hereto and such releases will be made by the Financier to the Vendor only after the Purchaser has paid to the Vendor the full difference between the Purchase Price and the amount </w:t>
      </w:r>
      <w:r>
        <w:lastRenderedPageBreak/>
        <w:t>of the  said Loan and  accordingly until the Financier actually releases the said Loan to the Vendor as aforesaid the Purchaser  shall continue to pay the Vendor the whole of the balance of the Purchase Price or such part thereof as shall be outstanding by such instalments and at such times as are set out in the Fifth Schedule hereto within the time stipulated in Clause 3 hereof.</w:t>
      </w:r>
    </w:p>
    <w:p w:rsidR="007760D5" w:rsidRDefault="007760D5" w:rsidP="007760D5">
      <w:r>
        <w:t>(3)           The Purchaser further covenants with the Vendor that the Purchaser will not do any act or thing or cause permit or suffer to be done anything as a result of which the Financier delays or withholds the release of the said Loan or any part thereof as aforesaid for any cause or reason whatsoever and Purchaser shall on demand pay to the Vendor the whole of the remaining balance of the Purchase Price by such instalments and at such times as are set out in the Fifth Schedule hereto.</w:t>
      </w:r>
    </w:p>
    <w:p w:rsidR="007760D5" w:rsidRDefault="007760D5" w:rsidP="007760D5">
      <w:r>
        <w:t>(4)           All legal costs and expenses incidental to the said Loan, Assignment, Caveats or Charge, as the case may be, and the stamp duty and registration fees thereon including  the Financier’s  solicitors’ costs in any event shall be borne and paid by the Purchaser immediately on demand.</w:t>
      </w:r>
    </w:p>
    <w:p w:rsidR="007760D5" w:rsidRDefault="007760D5" w:rsidP="007760D5">
      <w:r>
        <w:t>(5)           If the Purchaser shall default in complying with the necessary requirements in respect of the application for the said Loan OR if the Purchaser shall fail to accept the said Loan by the Financier OR if the Purchaser shall fail to comply with all  or any of the provisions stipulated in this Clause then and in any of such cases  the said notice notifying that the Purchaser requires the said Loan  to enable the Purchaser to purchase the Said Parcel and/or the Purchaser’s application for the said Loan shall be deemed to have been waived and/or withdrawn as the case may be by the Purchaser and the Purchaser shall then be liable to pay the remaining balance  of  the Purchase Price by such instalments and at such times as are set out in the Fifth Schedule hereto.</w:t>
      </w:r>
    </w:p>
    <w:p w:rsidR="007760D5" w:rsidRDefault="007760D5" w:rsidP="007760D5">
      <w:r>
        <w:t>(6)           It is hereby agreed and declared and clearly understood by the Purchaser that whilst the Vendor shall use its best endeavour to obtain the said Loan for the Purchaser pursuant to the provisions contained in this Clause, it shall not be obligatory whatsoever for the Vendor to obtain the said Loan for the Purchaser. If the Vendor shall fail to obtain the said Loan for the Purchaser pursuant to the provisions contained in this Clause or if the Purchaser shall for any reason fail to qualify for the said Loan the Vendor shall not be liable to the Purchaser for any losses damages costs or expenses howsoever arising or incurred in respect thereof and the Purchaser shall not be entitled to annul the sale but shall in such event continue to pay the Vendor the remaining balance of the Purchase Price by such instalments and at such times as are set out in the Fifth Schedule hereof, together with all interest that may be incurred (if any).</w:t>
      </w:r>
    </w:p>
    <w:p w:rsidR="007760D5" w:rsidRDefault="007760D5" w:rsidP="007760D5">
      <w:r>
        <w:t>(7)           The Purchaser shall not and shall ensure that the Financier shall not, pending the issuance of the Strata Title for the Said Parcel, lodge any caveat over the Said Land or any part thereof at any time whatsoever and in the event that such caveat is lodged over the Said Land or any part thereof, the Vendor shall, without prejudice to any of the Vendor’s rights herein contained, be entitled to take such action as is appropriate to have the said caveat removed and the Purchaser shall be liable to bear all costs and expenses (including legal fees on a solicitor-client basis) incurred by the Vendor in respect thereof.</w:t>
      </w:r>
    </w:p>
    <w:p w:rsidR="007760D5" w:rsidRDefault="007760D5" w:rsidP="007760D5"/>
    <w:p w:rsidR="007760D5" w:rsidRPr="007760D5" w:rsidRDefault="007760D5" w:rsidP="007760D5">
      <w:pPr>
        <w:rPr>
          <w:b/>
        </w:rPr>
      </w:pPr>
      <w:r w:rsidRPr="007760D5">
        <w:rPr>
          <w:b/>
        </w:rPr>
        <w:t>INTEREST ON LATE PAYMENT</w:t>
      </w:r>
    </w:p>
    <w:p w:rsidR="007760D5" w:rsidRDefault="007760D5" w:rsidP="007760D5">
      <w:r>
        <w:t xml:space="preserve">Without prejudice to the Vendor’s right under Clause 8 hereof  if any of the instalments referred to in Clause 3 hereof shall remain unpaid by the Purchaser at the expiration of the said fourteen (14) working days (and in this respect time shall be of the essence) interest on such unpaid instalment or </w:t>
      </w:r>
      <w:r>
        <w:lastRenderedPageBreak/>
        <w:t>instalments shall commence to run immediately thereafter and be payable by the Purchaser such interest to be calculated from day to day at  the rate of eight per cent (8%) per annum until full payment of the instalment  or instalments.</w:t>
      </w:r>
    </w:p>
    <w:p w:rsidR="007760D5" w:rsidRPr="007760D5" w:rsidRDefault="007760D5" w:rsidP="007760D5">
      <w:pPr>
        <w:rPr>
          <w:b/>
        </w:rPr>
      </w:pPr>
    </w:p>
    <w:p w:rsidR="007760D5" w:rsidRPr="007760D5" w:rsidRDefault="007760D5" w:rsidP="007760D5">
      <w:pPr>
        <w:rPr>
          <w:b/>
        </w:rPr>
      </w:pPr>
      <w:r w:rsidRPr="007760D5">
        <w:rPr>
          <w:b/>
        </w:rPr>
        <w:t>DEFAULT BY PURCHASER AND TERMINATION OF AGREEMENT</w:t>
      </w:r>
    </w:p>
    <w:p w:rsidR="007760D5" w:rsidRDefault="007760D5" w:rsidP="007760D5">
      <w:r>
        <w:t>(1)           Save and except otherwise expressly provided herein, if the Purchaser shall:-</w:t>
      </w:r>
    </w:p>
    <w:p w:rsidR="007760D5" w:rsidRDefault="007760D5" w:rsidP="007760D5">
      <w:pPr>
        <w:ind w:left="720"/>
      </w:pPr>
      <w:r>
        <w:t>(a)           fail to pay any of the instalments referred to in Clause 3 hereof for any period in excess of fourteen (14) working  days after its due date and/or any interest payable under Clause 7; OR</w:t>
      </w:r>
    </w:p>
    <w:p w:rsidR="007760D5" w:rsidRDefault="007760D5" w:rsidP="007760D5">
      <w:pPr>
        <w:ind w:left="720"/>
      </w:pPr>
      <w:r>
        <w:t>(b)           fail to perform or observe all or any of the covenants on the Purchaser’s part herein contained;  OR</w:t>
      </w:r>
    </w:p>
    <w:p w:rsidR="007760D5" w:rsidRDefault="007760D5" w:rsidP="007760D5">
      <w:pPr>
        <w:ind w:left="720"/>
      </w:pPr>
      <w:r>
        <w:t>(c)           before payment in full of the Purchase Price commit an act of bankruptcy or being a company enter into liquidation whether compulsorily or voluntarily; OR</w:t>
      </w:r>
    </w:p>
    <w:p w:rsidR="007760D5" w:rsidRDefault="007760D5" w:rsidP="007760D5">
      <w:pPr>
        <w:ind w:left="720"/>
      </w:pPr>
      <w:r>
        <w:t>(d)           attempt to sell or assign the Said Parcel before the completion and/or payment in full without the prior consent in writing of the Vendor; OR</w:t>
      </w:r>
    </w:p>
    <w:p w:rsidR="007760D5" w:rsidRDefault="007760D5" w:rsidP="007760D5">
      <w:pPr>
        <w:ind w:firstLine="720"/>
      </w:pPr>
      <w:r>
        <w:t>(e)           if any execution be levied upon the Purchaser or his or its goods and/or assets; OR</w:t>
      </w:r>
    </w:p>
    <w:p w:rsidR="007760D5" w:rsidRDefault="007760D5" w:rsidP="007760D5">
      <w:pPr>
        <w:ind w:left="720"/>
      </w:pPr>
      <w:r>
        <w:t>(f)            fails to pay any other sum or sums payable under this Agreement within the time(s) stipulated for payment (if any),</w:t>
      </w:r>
    </w:p>
    <w:p w:rsidR="007760D5" w:rsidRDefault="007760D5" w:rsidP="007760D5">
      <w:r>
        <w:t>then and in any of such cases it shall be lawful for the Vendor at any time thereafter to annul the sale of the Said Parcel and to forthwith terminate this Agreement without any prior notice to the Purchaser.</w:t>
      </w:r>
    </w:p>
    <w:p w:rsidR="007760D5" w:rsidRDefault="007760D5" w:rsidP="007760D5">
      <w:r>
        <w:t>(2)           Upon such termination as aforesaid pursuant to Clause 8 (1) hereof:-</w:t>
      </w:r>
    </w:p>
    <w:p w:rsidR="007760D5" w:rsidRDefault="007760D5" w:rsidP="007760D5">
      <w:pPr>
        <w:ind w:left="720"/>
      </w:pPr>
      <w:r>
        <w:t>(a)           the total amount of the  instalments already paid by the Purchaser and/or the Financier to the Vendor excluding any interest paid under this Agreement shall be dealt with or disposed of as follows :-</w:t>
      </w:r>
    </w:p>
    <w:p w:rsidR="007760D5" w:rsidRDefault="007760D5" w:rsidP="007760D5">
      <w:pPr>
        <w:ind w:left="1440"/>
      </w:pPr>
      <w:r>
        <w:t>(i)            Firstly all interest calculated in accordance with Clause 7 hereof owing and unpaid shall be paid to the Vendor;</w:t>
      </w:r>
    </w:p>
    <w:p w:rsidR="007760D5" w:rsidRDefault="007760D5" w:rsidP="007760D5">
      <w:pPr>
        <w:ind w:left="1440"/>
      </w:pPr>
      <w:r>
        <w:t>(ii)           Secondly an amount agreed as liquidated damages for breach of contract by the Purchaser to be forfeited by the Vendor without having to prove for loss as follows:-</w:t>
      </w:r>
    </w:p>
    <w:p w:rsidR="007760D5" w:rsidRDefault="007760D5" w:rsidP="007760D5">
      <w:r>
        <w:t>(aa)        where less than fifty per cent (50%) of the Purchase Price has been billed to the Purchaser, an amount equal to thirty per cent (30%) of the Purchase Price; OR</w:t>
      </w:r>
    </w:p>
    <w:p w:rsidR="007760D5" w:rsidRDefault="007760D5" w:rsidP="007760D5">
      <w:r>
        <w:t>(bb)        where fifty per cent (50%) or more of the Purchase Price has been billed to the Purchaser, an amount equal to forty per cent (40%) of the Purchase Price.</w:t>
      </w:r>
    </w:p>
    <w:p w:rsidR="00E04B90" w:rsidRDefault="007760D5" w:rsidP="007760D5">
      <w:r>
        <w:t>In this respect it is hereby expressly agreed that the amount of the liquidated damages is a genuine pre-estimate of damages and not a penalty and notwithstanding anything contained herein, all forfeitures referred to under this Clause shall refer solely to all monies paid by the Purchaser and received by the Vendor and excludes any and all credit notes issued by the Vendor (if any).</w:t>
      </w:r>
    </w:p>
    <w:p w:rsidR="007760D5" w:rsidRDefault="007760D5" w:rsidP="00E04B90">
      <w:pPr>
        <w:ind w:left="1440"/>
      </w:pPr>
      <w:r>
        <w:lastRenderedPageBreak/>
        <w:t>(iii)          Thirdly, all expenses and costs incurred by the Vendor in pursuing or prosecuting any claims for any monies due to the Vendor under this Agreement and the same shall be paid to the Vendor on a full indemnity basis; and</w:t>
      </w:r>
    </w:p>
    <w:p w:rsidR="007760D5" w:rsidRDefault="007760D5" w:rsidP="00E04B90">
      <w:pPr>
        <w:ind w:left="1440"/>
      </w:pPr>
      <w:r>
        <w:t>(iv)          Lastly, the balance thereof shall be refunded to the Purchaser free of interest less such other deductions which the Vendor is entitled to under the other provisions of this Agreement.</w:t>
      </w:r>
    </w:p>
    <w:p w:rsidR="007760D5" w:rsidRDefault="007760D5" w:rsidP="00E04B90">
      <w:pPr>
        <w:ind w:left="720"/>
      </w:pPr>
      <w:r>
        <w:t>(b)           Without prejudice to any other right or remedy available to the Vendor, the Vendor shall be entitled to resell the Said Parcel  whether completed or  not either by public auction or private treaty and  subject to such stipulations and generally  in  such manner as  the Vendor may think fit and any deficiency  in price which may result on and all expenses attending a resale or attempted resale and all legal and other expenses if any incurred in evicting the Purchaser and all those claiming title under the Purchaser  shall be made good by the Purchaser and shall be recoverable by the Vendor as agreed liquidated damages from the Purchaser but any increase of price over and above the Purchase Price payable by virtue of this Agreement upon such a resale shall belong to the Vendor absolutely.</w:t>
      </w:r>
    </w:p>
    <w:p w:rsidR="007760D5" w:rsidRDefault="007760D5" w:rsidP="00E04B90">
      <w:pPr>
        <w:ind w:left="720"/>
      </w:pPr>
      <w:r>
        <w:t>(c)           Subject as aforesaid, neither party hereto shall have any further claims against the other for costs damages compensation or otherwise hereunder.</w:t>
      </w:r>
    </w:p>
    <w:p w:rsidR="007760D5" w:rsidRDefault="007760D5" w:rsidP="00E04B90">
      <w:pPr>
        <w:ind w:left="720"/>
      </w:pPr>
      <w:r>
        <w:t>(d)           In the event that the instalments of the Purchase Price paid by the Purchaser to the Vendor under this Agreement is insufficient to settle the sum provided in Clause 8(2) herein, the sum(s) then outstanding shall be a debt due from the Purchaser to the Vendor and shall be payable to the Vendor on demand and in the event of default by the Purchaser, the Purchaser shall be liable, without limitation, for:-</w:t>
      </w:r>
    </w:p>
    <w:p w:rsidR="00E04B90" w:rsidRDefault="007760D5" w:rsidP="007760D5">
      <w:r>
        <w:t>all legal costs on a solicitor-client basis and for all disbursements incurred by the Vendor;</w:t>
      </w:r>
    </w:p>
    <w:p w:rsidR="007760D5" w:rsidRDefault="007760D5" w:rsidP="007760D5">
      <w:r>
        <w:t>all additional costs incurred by the Vendor including, without limitation, interest and borrowing expenses; and</w:t>
      </w:r>
    </w:p>
    <w:p w:rsidR="007760D5" w:rsidRDefault="007760D5" w:rsidP="007760D5">
      <w:r>
        <w:t>payment of all interest payable by the Purchaser to the Vendor pursuant to the provisions of this Agreement.</w:t>
      </w:r>
    </w:p>
    <w:p w:rsidR="00E04B90" w:rsidRDefault="007760D5" w:rsidP="007760D5">
      <w:r>
        <w:t xml:space="preserve"> </w:t>
      </w:r>
    </w:p>
    <w:p w:rsidR="007760D5" w:rsidRPr="00E04B90" w:rsidRDefault="007760D5" w:rsidP="007760D5">
      <w:pPr>
        <w:rPr>
          <w:b/>
        </w:rPr>
      </w:pPr>
      <w:r w:rsidRPr="00E04B90">
        <w:rPr>
          <w:b/>
        </w:rPr>
        <w:t>POSSESSION UPON TERMINATION OF AGREEMENT</w:t>
      </w:r>
    </w:p>
    <w:p w:rsidR="007760D5" w:rsidRDefault="007760D5" w:rsidP="007760D5">
      <w:r>
        <w:t>Upon such termination as aforesaid pursuant to Clause 8 hereof the Purchaser and all those claiming title through or under the Purchaser shall immediately vacate the Said Parcel.</w:t>
      </w:r>
    </w:p>
    <w:p w:rsidR="00E04B90" w:rsidRPr="00E04B90" w:rsidRDefault="00E04B90" w:rsidP="007760D5">
      <w:pPr>
        <w:rPr>
          <w:b/>
        </w:rPr>
      </w:pPr>
    </w:p>
    <w:p w:rsidR="007760D5" w:rsidRPr="00E04B90" w:rsidRDefault="007760D5" w:rsidP="007760D5">
      <w:pPr>
        <w:rPr>
          <w:b/>
        </w:rPr>
      </w:pPr>
      <w:r w:rsidRPr="00E04B90">
        <w:rPr>
          <w:b/>
        </w:rPr>
        <w:t>RESTRICTION AGAINST ALTERATION OF SITE AND BUILDING PLAN</w:t>
      </w:r>
    </w:p>
    <w:p w:rsidR="007760D5" w:rsidRDefault="007760D5" w:rsidP="007760D5">
      <w:r>
        <w:t xml:space="preserve"> (1)           The Purchaser acknowledges that the Vendor and/or the Vendor’s consultants may make such alterations to the Building Plan and/or the Site Plan as it requires from time to time including but not limiting to amendments that are:-</w:t>
      </w:r>
    </w:p>
    <w:p w:rsidR="00E04B90" w:rsidRDefault="007760D5" w:rsidP="007760D5">
      <w:r>
        <w:t>required in order to deliver services to each of the Parcel(s);</w:t>
      </w:r>
    </w:p>
    <w:p w:rsidR="007760D5" w:rsidRDefault="007760D5" w:rsidP="007760D5">
      <w:r>
        <w:lastRenderedPageBreak/>
        <w:t>required to meet any requirement, recommendation or requisition of the Appropriate Authority from time to time and at any time to enable the Building Plan and/or the Site Plan to be further approved by the Appropriate Authority; and/or</w:t>
      </w:r>
    </w:p>
    <w:p w:rsidR="007760D5" w:rsidRDefault="007760D5" w:rsidP="007760D5">
      <w:r>
        <w:t xml:space="preserve"> considered by the Vendor and/or the Vendor’s consultants to be necessary or desirable for the purposes of the Said Development which may include creating additional Parcel(s) including reducing or altering the Common Property to create such additional Parcel(s); and/or altering or varying the position/location of any Car Park, Common Property, or any Parcel(s); and/or altering the Common Property by reducing and/or cancelling the Common Property to make the Common Property area to belong to the Vendor.</w:t>
      </w:r>
    </w:p>
    <w:p w:rsidR="007760D5" w:rsidRDefault="007760D5" w:rsidP="007760D5">
      <w:r>
        <w:t xml:space="preserve"> (2)           Save as otherwise stated herein, if the Vendor makes any amendment as set out in this Clause, the Purchaser agrees that the Purchaser must not make any requisition or objection, rescind or terminate this Agreement, delay the payment of the Purchase Price or any part thereof or any other payment(s) due from the Purchaser under this Agreement or claim any compensation on the grounds that there has/have been changes or alterations to the Building Plan and/or the Site Plan.</w:t>
      </w:r>
    </w:p>
    <w:p w:rsidR="00E04B90" w:rsidRDefault="00E04B90" w:rsidP="007760D5"/>
    <w:p w:rsidR="007760D5" w:rsidRPr="00E04B90" w:rsidRDefault="007760D5" w:rsidP="007760D5">
      <w:pPr>
        <w:rPr>
          <w:b/>
        </w:rPr>
      </w:pPr>
      <w:r w:rsidRPr="00E04B90">
        <w:rPr>
          <w:b/>
        </w:rPr>
        <w:t>LOCATION AND AREA OF THE SAID PARCEL AND RIGHT OF REALLOCATION</w:t>
      </w:r>
    </w:p>
    <w:p w:rsidR="007760D5" w:rsidRDefault="007760D5" w:rsidP="007760D5">
      <w:r>
        <w:t xml:space="preserve"> (1)           No error or misstatement as to the description of the area of the Said Parcel shall annul the sale of the Said Parcel or entitle the Purchaser to be discharged from the purchase.</w:t>
      </w:r>
    </w:p>
    <w:p w:rsidR="007760D5" w:rsidRDefault="007760D5" w:rsidP="007760D5">
      <w:r>
        <w:t>(2)           If the area of the Said Parcel as shown in the strata title when issued is less than the area shown in the Building Plan, the Purchaser shall only be entitled to an adjustment of the Purchase Price for the difference (if any) in excess of five per centum (5%) of the area as shown in the Building Plan calculated at the rate as stated in Section 9 of the First Schedule hereto. Any payment resulting from the adjustment and required to be paid by the Vendor shall be so paid within fourteen (14) working days from the date of notification of the same from the Purchaser.</w:t>
      </w:r>
    </w:p>
    <w:p w:rsidR="00E04B90" w:rsidRDefault="007760D5" w:rsidP="007760D5">
      <w:r>
        <w:t>(3)           If the area of the Said Parcel as shown in the strata title when issued is more than the area shown in the Building Plan, the Vendor shall only be entitled to an adjustment of the Purchase Price for the difference (if any) in excess of five per centum (5%) of the area as shown in the Building Plan calculated at the rate as stated in Section 9 of the First Schedule hereto. Any payment resulting from the adjustment and required to be paid by the Purchaser shall be so paid within fourteen (14) working days from the date of notification of the same from the Vendor.</w:t>
      </w:r>
    </w:p>
    <w:p w:rsidR="00E04B90" w:rsidRDefault="00E04B90" w:rsidP="007760D5"/>
    <w:p w:rsidR="007760D5" w:rsidRPr="00E04B90" w:rsidRDefault="007760D5" w:rsidP="007760D5">
      <w:pPr>
        <w:rPr>
          <w:b/>
        </w:rPr>
      </w:pPr>
      <w:r w:rsidRPr="00E04B90">
        <w:rPr>
          <w:b/>
        </w:rPr>
        <w:t>PROPERTY FREE FROM AGRICULTURAL AND INDUSTRIAL RESTRICTION</w:t>
      </w:r>
    </w:p>
    <w:p w:rsidR="007760D5" w:rsidRDefault="007760D5" w:rsidP="007760D5">
      <w:r>
        <w:t>The Vendor covenants that the Said Parcel is free from any industrial or agricultural condition expressed or implied and from any restriction against the building of the Said Parcel thereon and all encumbrances other than those imposed by the provisions hereto/already subsisting at the date hereof (if any) and any conditions express or implied affecting the Strata Title.</w:t>
      </w:r>
    </w:p>
    <w:p w:rsidR="00E04B90" w:rsidRDefault="00E04B90" w:rsidP="007760D5"/>
    <w:p w:rsidR="007760D5" w:rsidRPr="00E04B90" w:rsidRDefault="007760D5" w:rsidP="007760D5">
      <w:pPr>
        <w:rPr>
          <w:b/>
        </w:rPr>
      </w:pPr>
      <w:r w:rsidRPr="00E04B90">
        <w:rPr>
          <w:b/>
        </w:rPr>
        <w:t>CONSTRUCTION OF INFRASTRUCTURE</w:t>
      </w:r>
    </w:p>
    <w:p w:rsidR="007760D5" w:rsidRDefault="007760D5" w:rsidP="007760D5">
      <w:r>
        <w:t xml:space="preserve">(1)           The Vendor shall at its own cost and expense construct or cause to be constructed the roads, driveways, drains, culverts, water mains and septic tanks or sewerage mains or sewerage </w:t>
      </w:r>
      <w:r>
        <w:lastRenderedPageBreak/>
        <w:t>plants serving the Said Building in accordance with the requirements and standards of the Appropriate Authority.</w:t>
      </w:r>
    </w:p>
    <w:p w:rsidR="007760D5" w:rsidRDefault="007760D5" w:rsidP="007760D5">
      <w:r>
        <w:t>(2)           The Vendor shall  also at  its own  cost and expense provide for facilities  for  the  supply  of water  ducting for laying of electrical power and facilities for the supply of electrical power sufficient for normal lighting only to the switchbox of the Said Parcel PROVIDED HOWEVER that the Purchaser shall be liable for and pay all deposits or turning on fees for the supply of electricity and water to the Said Parcel including the costs of the water and electricity meters and other electrical installations.</w:t>
      </w:r>
    </w:p>
    <w:p w:rsidR="00E04B90" w:rsidRDefault="007760D5" w:rsidP="007760D5">
      <w:r>
        <w:t>(3)           The Vendor shall also bear all costs and expenses for the maintenance of the infrastructure until such date when the Purchaser takes or is deemed to have taken vacant possession of the Said Parcel.</w:t>
      </w:r>
    </w:p>
    <w:p w:rsidR="007760D5" w:rsidRDefault="007760D5" w:rsidP="007760D5">
      <w:r>
        <w:t>(4)           From the date the Purchaser takes or is deemed to have taken vacant possession of the Said Parcel until such time when it is taken over by the Appropriate Authority or the JMB or the Management Corporation, as the case may be, the Purchaser shall pay to the Vendor a fair and justifiable proportion of the cost and expenses incurred for the maintenance of the infrastructure.</w:t>
      </w:r>
    </w:p>
    <w:p w:rsidR="007760D5" w:rsidRDefault="007760D5" w:rsidP="007760D5"/>
    <w:p w:rsidR="007760D5" w:rsidRPr="00E04B90" w:rsidRDefault="007760D5" w:rsidP="007760D5">
      <w:pPr>
        <w:rPr>
          <w:b/>
        </w:rPr>
      </w:pPr>
      <w:r w:rsidRPr="00E04B90">
        <w:rPr>
          <w:b/>
        </w:rPr>
        <w:t>VENDOR TO EXECUTE VALID AND REGISTRABLE TRANSFER</w:t>
      </w:r>
    </w:p>
    <w:p w:rsidR="007760D5" w:rsidRDefault="007760D5" w:rsidP="007760D5">
      <w:r>
        <w:t>(1)           Notwithstanding anything herein contained the Vendor or the Proprietor shall not execute any memorandum of transfer relating to the Said Parcel in favour of the Purchaser  and/or release the Strata Titles (when issued) for the Said Parcel to the Purchaser or the Financier or its Solicitors unless the full Purchase Price and all other monies payable under this Agreement  have been paid by the  Purchaser to the Vendor in  accordance with  the provisions contained herein or upon receipt by the Vendor of an undertaking from the Financier on such terms acceptable to the Vendor to release the said Loan to the Vendor in accordance to the Fifth Schedule hereto PROVIDED THAT the difference between the said Loan and the Purchase Price has been fully settled by the Purchaser.</w:t>
      </w:r>
    </w:p>
    <w:p w:rsidR="007760D5" w:rsidRDefault="007760D5" w:rsidP="007760D5">
      <w:r>
        <w:t>(2)           Notwithstanding anything contained herein, in the event the Purchaser shall fail to execute the memorandum of transfer in respect of the Said Parcel within thirty (30) days after being notified of the issuance of the Strata Title for the Said Parcel, the Vendor shall be entitled at the Vendor’s sole and absolute discretion to impose the charges of administrative fees of one per centum (1%) of the Purchase Price of the Said Parcel or the prevailing market price, whichever is the higher, and which sum must be paid by the Purchaser upon the Vendor’s execution of the said memorandum of transfer.</w:t>
      </w:r>
    </w:p>
    <w:p w:rsidR="007760D5" w:rsidRDefault="007760D5" w:rsidP="007760D5">
      <w:r>
        <w:t>(3)           The Purchaser hereby agrees to accept as identical with the Said Parcel sold under this Agreement the lot bearing the same number on the strata plan upon the subdivision of the Said Land or any part thereof and the Purchaser acknowledges that there may be minor variations between the Said Parcel and the corresponding lot as shown on the strata plan, and/or variations between the number, size, location or entitlement to the share units in or to the Common Property; and/or variations in the location, size and details of the Common Property as appearing in the Building Plan and the strata plan upon subdivision of the Said Land or any part thereof; and/or any amendments to the strata plan made in accordance with this Agreement.</w:t>
      </w:r>
    </w:p>
    <w:p w:rsidR="00E04B90" w:rsidRDefault="00E04B90" w:rsidP="007760D5"/>
    <w:p w:rsidR="00E04B90" w:rsidRDefault="00E04B90" w:rsidP="007760D5">
      <w:pPr>
        <w:rPr>
          <w:b/>
        </w:rPr>
      </w:pPr>
    </w:p>
    <w:p w:rsidR="00E04B90" w:rsidRDefault="00E04B90" w:rsidP="007760D5">
      <w:pPr>
        <w:rPr>
          <w:b/>
        </w:rPr>
      </w:pPr>
    </w:p>
    <w:p w:rsidR="00E04B90" w:rsidRDefault="007760D5" w:rsidP="007760D5">
      <w:pPr>
        <w:rPr>
          <w:b/>
        </w:rPr>
      </w:pPr>
      <w:r w:rsidRPr="00E04B90">
        <w:rPr>
          <w:b/>
        </w:rPr>
        <w:lastRenderedPageBreak/>
        <w:t>COMMON RIGHTS OF PURCHASER</w:t>
      </w:r>
    </w:p>
    <w:p w:rsidR="007760D5" w:rsidRPr="00E04B90" w:rsidRDefault="007760D5" w:rsidP="007760D5">
      <w:pPr>
        <w:rPr>
          <w:b/>
        </w:rPr>
      </w:pPr>
      <w:r>
        <w:t>The Vendor undertakes that the Said Parcel is sold and that all other parcels to be erected in the Said Development are also sold TOGETHER WITH the free right and liberty for the Purchaser his personal representatives successors-in-title and assigns and his and their servants agents licensees and invitees in common with the Vendor and all persons having the like right and liberty with or without vehicles at all times and for all purposes whatsoever connected with the use and enjoyment of the Said Parcel  and other parcels to be erected in the Said Development  to pass and re-pass along over and upon all the public roads providing access to the Said Development as shown on  the said Site Plan TOGETHER also with the full right and liberty to make all necessary connections and thereafter to use in a proper and reasonable manner the drains and pipes cables or wires laid or constructed by the Vendor under or over the Said Development for the purpose of  the supply of water electricity and  telephone services to and for drainage of water from the Said Parcel RESERVING NEVERTHELESS to the Vendor and all others to whom the Vendor may grant or have already granted the same or similar rights of way drainage and of making connections as aforesaid the right to construct lay and use the drains pipes and cables or wire under or over the Said Development which the Vendor or such others may consider necessary for the purpose or serving other buildings erected or to be erected on other lands as shown on the said Site Plan and to make all the necessary connections thereto, and in particular, the Vendor shall have the right to construct buildings on the land adjoining to the Said Development.</w:t>
      </w:r>
    </w:p>
    <w:p w:rsidR="00E04B90" w:rsidRDefault="00E04B90" w:rsidP="007760D5"/>
    <w:p w:rsidR="007760D5" w:rsidRPr="00E04B90" w:rsidRDefault="007760D5" w:rsidP="007760D5">
      <w:pPr>
        <w:rPr>
          <w:b/>
        </w:rPr>
      </w:pPr>
      <w:r w:rsidRPr="00E04B90">
        <w:rPr>
          <w:b/>
        </w:rPr>
        <w:t>PAYMENTS OF OUTGOINGS</w:t>
      </w:r>
    </w:p>
    <w:p w:rsidR="007760D5" w:rsidRDefault="007760D5" w:rsidP="007760D5">
      <w:r>
        <w:t>The Purchaser shall pay to the Vendor all outgoings including quit rent assessment rates and taxes in respect of the Said Parcel as from the date of delivery of vacant possession of the Said Parcel to the Purchaser under Clause 22 hereof or from the date the Said Parcel is transferred to the Purchaser, whichever is earlier, until such time when the Purchaser shall pay such outgoings to the Appropriate Authorities concerned directly or the JMB or the Management Corporation, as the case may be.</w:t>
      </w:r>
    </w:p>
    <w:p w:rsidR="007760D5" w:rsidRDefault="007760D5" w:rsidP="007760D5"/>
    <w:p w:rsidR="007760D5" w:rsidRPr="00E04B90" w:rsidRDefault="007760D5" w:rsidP="007760D5">
      <w:pPr>
        <w:rPr>
          <w:b/>
        </w:rPr>
      </w:pPr>
      <w:r w:rsidRPr="00E04B90">
        <w:rPr>
          <w:b/>
        </w:rPr>
        <w:t>CONVERSION AND SUBDIVISION COST AND EXPENSES</w:t>
      </w:r>
    </w:p>
    <w:p w:rsidR="007760D5" w:rsidRDefault="007760D5" w:rsidP="007760D5">
      <w:r>
        <w:t>All the costs and expenses hereto incurred or hereafter to be incurred in or about the survey and subdivision of the Said Land or any part thereof and the issue of the Strata Title to the Said Parcel shall be borne and paid by the Vendor.</w:t>
      </w:r>
    </w:p>
    <w:p w:rsidR="007760D5" w:rsidRDefault="007760D5" w:rsidP="007760D5"/>
    <w:p w:rsidR="007760D5" w:rsidRPr="00E04B90" w:rsidRDefault="007760D5" w:rsidP="007760D5">
      <w:pPr>
        <w:rPr>
          <w:b/>
        </w:rPr>
      </w:pPr>
      <w:r w:rsidRPr="00E04B90">
        <w:rPr>
          <w:b/>
        </w:rPr>
        <w:t>TRANSFER</w:t>
      </w:r>
    </w:p>
    <w:p w:rsidR="007760D5" w:rsidRDefault="007760D5" w:rsidP="007760D5">
      <w:r>
        <w:t>Save and except in the case where the Purchaser has already obtained a transfer of  the Said Parcel and has charged the same as security for repayment of the said Loan as hereinbefore provided AND PROVIDED THAT the Purchaser shall have paid to the Vendor the full Purchase Price in accordance with the provisions herein contained and the quit rent assessment and any other monies payable under this Agreement and has performed and observed the terms and conditions and stipulations on the Purchaser’s part contained in this Agreement the Vendor shall cause the Said Parcel to be validly transferred to the Purchaser free from all encumbrances. The stamping, registration and incidental fees for such transfer shall be paid by the Purchaser only.</w:t>
      </w:r>
    </w:p>
    <w:p w:rsidR="00E04B90" w:rsidRDefault="00E04B90" w:rsidP="007760D5"/>
    <w:p w:rsidR="007760D5" w:rsidRPr="00E04B90" w:rsidRDefault="007760D5" w:rsidP="007760D5">
      <w:pPr>
        <w:rPr>
          <w:b/>
        </w:rPr>
      </w:pPr>
      <w:r w:rsidRPr="00E04B90">
        <w:rPr>
          <w:b/>
        </w:rPr>
        <w:lastRenderedPageBreak/>
        <w:t>MATERIALS AND WORKMANSHIP TO CONFORM TO DESCRIPTION</w:t>
      </w:r>
    </w:p>
    <w:p w:rsidR="007760D5" w:rsidRDefault="007760D5" w:rsidP="007760D5">
      <w:r>
        <w:t>The Vendor shall construct the Said Parcel in a good and workmanlike manner in compliance with generally recognised building standards and practices and in accordance with the approved Building Plans and the specifications as set out in the Sixth Schedule hereto (hereinafter referred to as “the Specifications”). No alterations thereto or deviations therefrom shall be made except such as may be required by the Appropriate Authority or certified by the Vendor’s Architect and/or Engineer as the case may be, as necessary or expedient. Subject to Clause 29 herein, the Purchaser shall not be liable for the costs  of  such alterations or deviations and shall not be entitled to any reduction in the Purchase Price herein or to any loss or damages in respect thereof from the Vendor or to rescind this Agreement on the ground of such alterations or deviations or to any compensation or claims  in respect thereof PROVIDED ALWAYS that any alterations or substituted materials involved therein shall be as near as possible in the quality value and standard of workmanship as those provided in the original plans and specifications and such alterations shall be deemed to have been made with  the consent and knowledge of the Purchaser.</w:t>
      </w:r>
    </w:p>
    <w:p w:rsidR="007760D5" w:rsidRDefault="007760D5" w:rsidP="007760D5"/>
    <w:p w:rsidR="007760D5" w:rsidRPr="00E04B90" w:rsidRDefault="007760D5" w:rsidP="007760D5">
      <w:pPr>
        <w:rPr>
          <w:b/>
        </w:rPr>
      </w:pPr>
      <w:r w:rsidRPr="00E04B90">
        <w:rPr>
          <w:b/>
        </w:rPr>
        <w:t>RESTRICTION AGAINST VARIATION BY PURCHASER</w:t>
      </w:r>
    </w:p>
    <w:p w:rsidR="007760D5" w:rsidRDefault="007760D5" w:rsidP="007760D5">
      <w:r>
        <w:t>(1)           The Vendor is not bound and shall be under no obligations to carry out any deviations alterations or extra work on or in the Said Parcel required by the Purchaser and the Purchaser shall not be entitled to alter or deviate  from the Building Plan and Specifications nor shall the Purchaser be entitled either of his/its own accord or to require the Vendor to engage any other person  company or  firm to do any additional or other work to the Said Parcel unless and until the Certificate of Completion and Compliance in respect of the Said Parcel has been issued.</w:t>
      </w:r>
    </w:p>
    <w:p w:rsidR="007760D5" w:rsidRDefault="007760D5" w:rsidP="007760D5">
      <w:r>
        <w:t>(2)           Where the Vendor agrees to carry out such alteration or additional works for the Purchaser, the Vendor shall annex to this Agreement an inventory list of such permissible alteration or additional items with a prefixed schedule of rates or charges in respect thereof and the Purchaser shall pay for the cost of such alterations or additional works within fourteen (14) days of the Vendor’s request in writing for such payment, failing which the Vendor shall be entitled at the Vendor’s sole and absolute discretion to charge the Purchaser interest on such outstanding sum at a rate to be decided at the sole and absolute discretion of the Vendor.</w:t>
      </w:r>
    </w:p>
    <w:p w:rsidR="007760D5" w:rsidRDefault="007760D5" w:rsidP="007760D5">
      <w:r>
        <w:t>(3)           The Purchaser shall permit the Vendor, its servants or agents at all reasonable times in the day to enter the Said Parcel with or without tools and appliances to examine the state and condition of the Said Parcel and the walls floors ceiling pipes cables and wires therein and to do any repairs or works therein which the Vendor solely considers necessary.</w:t>
      </w:r>
    </w:p>
    <w:p w:rsidR="007760D5" w:rsidRDefault="007760D5" w:rsidP="007760D5">
      <w:r>
        <w:t>(4)           The Vendor shall also be entitled to impose any term or condition including but not limited to the payment by the Purchaser of a refundable renovation deposit to secure against any damage caused or expense incurred by reason of the renovation pursuant to this Clause.</w:t>
      </w:r>
    </w:p>
    <w:p w:rsidR="007760D5" w:rsidRDefault="007760D5" w:rsidP="007760D5">
      <w:r>
        <w:t>(5)           In amplification thereof, the Purchaser, the Purchaser’s invitees, agents, servants and/or contractors shall at all times observe and comply with all guidelines (if any) imposed by the Vendor and/or the Vendor’s authorised agents or contractors, as the case may be, and a copy of such guidelines (if any) will be made available to the Purchaser within fourteen (14) days from the date of receipt by the Vendor of such written request from the Purchaser.</w:t>
      </w:r>
    </w:p>
    <w:p w:rsidR="00E04B90" w:rsidRDefault="00E04B90" w:rsidP="007760D5"/>
    <w:p w:rsidR="007760D5" w:rsidRPr="00E04B90" w:rsidRDefault="007760D5" w:rsidP="007760D5">
      <w:pPr>
        <w:rPr>
          <w:b/>
        </w:rPr>
      </w:pPr>
      <w:r w:rsidRPr="00E04B90">
        <w:rPr>
          <w:b/>
        </w:rPr>
        <w:lastRenderedPageBreak/>
        <w:t>TIME FOR DELIVERY OF VACANT POSSESSION</w:t>
      </w:r>
    </w:p>
    <w:p w:rsidR="007760D5" w:rsidRDefault="00E04B90" w:rsidP="007760D5">
      <w:r>
        <w:t>P</w:t>
      </w:r>
      <w:r w:rsidR="007760D5">
        <w:t>ROVIDED ALWAYS THAT the Purchaser shall have paid to the Vendor all instalments and other monies  payable under this Agreement as and when they become due, the Vendor will complete and deliver vacant possession of the Said Parcel free from all encumbrances to the Purchaser within forty eight (48) months from the date of this Agreement, PROVIDED THAT if in the opinion of the Vendor’s Architect  and/or Engineer as the case may be, completion is delayed by reason of exceptionally inclement weather, civil commotion, strikes, lock- outs, the act of the King’s enemies, fire, flood or other accidents to the works, force majeure, shortage of building materials or labour or default of contractors or sub-contractors engaged by the Vendor, disruption of water supply or any other cause beyond the Vendor’s control or by  reason of  the execution of changes or alterations to the Said Parcel and/or the Said Building required by the Appropriate Authorities or any delay or default of the Appropriate Authorities then and in any such cases the Vendor’s Architect and/or Engineer as the case be, shall make a fair  and reasonable extension of time for completion and delivery of vacant possession of the Said Parcel. For the purpose of this Agreement the expression “vacant possession” shall mean the issuance of a letter from the Vendor to the Purchaser confirming that the Said Parcel has been duly completed as certified by the Vendor’s Architect and/or Engineer.</w:t>
      </w:r>
    </w:p>
    <w:p w:rsidR="007760D5" w:rsidRDefault="007760D5" w:rsidP="007760D5"/>
    <w:p w:rsidR="007760D5" w:rsidRPr="00E04B90" w:rsidRDefault="007760D5" w:rsidP="007760D5">
      <w:pPr>
        <w:rPr>
          <w:b/>
        </w:rPr>
      </w:pPr>
      <w:r w:rsidRPr="00E04B90">
        <w:rPr>
          <w:b/>
        </w:rPr>
        <w:t>MANNER OF DELIVERY OF VACANT POSSESSION</w:t>
      </w:r>
    </w:p>
    <w:p w:rsidR="007760D5" w:rsidRDefault="007760D5" w:rsidP="007760D5">
      <w:r>
        <w:t>(1)           Upon the issuance by the Vendor’s Architect and/or Engineer as the case may be, of a certificate certifying that the construction of the Said Parcel have been completed, and the Purchaser having paid all monies payable under Clause 3 herein and having performed and observed all the terms and covenants on his part under this Agreement, the Vendor may at the request of the Purchaser, let the Purchaser into possession of the Said Parcel PROVIDED THAT such possession shall not give the Purchaser the right to occupy the Said Parcel until such time as the Certificate of Completion and Compliance, as the case may be,  of the Said Parcel is issued.</w:t>
      </w:r>
    </w:p>
    <w:p w:rsidR="007760D5" w:rsidRDefault="007760D5" w:rsidP="007760D5">
      <w:r>
        <w:t>(2)           Upon completion of the Said Parcel and such completion is so certified by the Vendor’s Architect and/or Engineer as the case may be, whose certification shall be accepted by the parties hereto as final and binding and provided that the Purchaser shall have paid to the Vendor all instalments and all moneys payable under this Agreement as and when  they become due and shall have performed and observed all the covenants on the Purchaser’s part herein contained the Vendor shall by a written notice to the Purchaser request the Purchaser to accept delivery of vacant possession of the Said Parcel. Upon the expiration of fourteen (14) days from the date of such notice the Purchaser shall be deemed to have taken possession of the Said Parcel (notwithstanding whether or not the Purchaser has actually taken possession) and thereafter any loss or damage to the Said Parcel or any part thereof including the fixtures and fittings therein shall be entirely at the risk of and be solely borne by the Purchaser.</w:t>
      </w:r>
    </w:p>
    <w:p w:rsidR="007760D5" w:rsidRDefault="007760D5" w:rsidP="007760D5">
      <w:r>
        <w:t>(3)           If after completion of the Said Parcel as aforesaid, delivery of vacant possession of the Said Parcel to the Purchaser is prevented or delayed by reason of the default of the Purchaser in the payment of any monies due under this Agreement, any loss or damage to the Said Parcel shall be entirely at the risk of and be solely borne by the Purchaser.</w:t>
      </w:r>
    </w:p>
    <w:p w:rsidR="00E04B90" w:rsidRDefault="00E04B90" w:rsidP="007760D5"/>
    <w:p w:rsidR="00E04B90" w:rsidRDefault="00E04B90" w:rsidP="007760D5"/>
    <w:p w:rsidR="00E04B90" w:rsidRDefault="00E04B90" w:rsidP="007760D5"/>
    <w:p w:rsidR="007760D5" w:rsidRPr="00E04B90" w:rsidRDefault="007760D5" w:rsidP="007760D5">
      <w:pPr>
        <w:rPr>
          <w:b/>
        </w:rPr>
      </w:pPr>
      <w:r w:rsidRPr="00E04B90">
        <w:rPr>
          <w:b/>
        </w:rPr>
        <w:lastRenderedPageBreak/>
        <w:t>LATE DELIVERY</w:t>
      </w:r>
    </w:p>
    <w:p w:rsidR="007760D5" w:rsidRDefault="007760D5" w:rsidP="007760D5">
      <w:r>
        <w:t>In the event the Vendor shall fail to complete and deliver vacant possession of the Said Parcel to the Purchaser within the time specified or within such extended time as may be allowed by the Vendor’s Architect and/or Engineer as the case may be, under Clause 21 hereof the Vendor shall pay to the Purchaser liquidated damages calculated from day to day commencing from the agreed date of delivery of vacant possession as specified in Clause 21  herein to the date of the certificate issued by the Vendor’s Architect and/or Engineer, as the case may be, certifying that the construction of the said Parcel has been completed at the rate of Eight per cent (8%) per annum on the amount paid towards the Purchase Price as at the agreed date of delivery of vacant possession as specified in Clause 21 herein and which is to be calculated on a daily basis.</w:t>
      </w:r>
    </w:p>
    <w:p w:rsidR="007760D5" w:rsidRPr="00E04B90" w:rsidRDefault="007760D5" w:rsidP="007760D5">
      <w:pPr>
        <w:rPr>
          <w:b/>
        </w:rPr>
      </w:pPr>
    </w:p>
    <w:p w:rsidR="007760D5" w:rsidRPr="00E04B90" w:rsidRDefault="007760D5" w:rsidP="007760D5">
      <w:pPr>
        <w:rPr>
          <w:b/>
        </w:rPr>
      </w:pPr>
      <w:r w:rsidRPr="00E04B90">
        <w:rPr>
          <w:b/>
        </w:rPr>
        <w:t>CERTIFICATE OF COMPLETION /CERTIFICATE OF COMPLETION AND COMPLIANCE</w:t>
      </w:r>
    </w:p>
    <w:p w:rsidR="007760D5" w:rsidRDefault="007760D5" w:rsidP="007760D5">
      <w:r>
        <w:t>Upon completion of the Said Parcel the Vendor shall obtain for the Purchaser a certificate from the Vendor’s Architect and/or Engineer as the case may be,  to the effect that the Said Parcel has been constructed in compliance with the approved building plans and Specifications or the Certificate of Completion and Compliance  from the Vendor’s Architect and/or Engineer as the case may be,  to the effect that the Said Parcel has been constructed and completed in compliance with the approved building plans and Specifications and in conforming with the requirements of the relevant laws and that all technical conditions imposed by the Appropriate Authority has been duly complied with and that the Said Building is safe and fit for occupation, as the case may be PROVIDED THAT the Purchaser shall have paid to the Vendor all instalments and other monies payable under this Agreement as and when they become due the Vendor shall deliver the said certificate of the Vendor’s Architect and/or Engineer as the case may be, upon  request. The Purchaser hereby covenants with the Vendor that the Purchaser will not either directly or indirectly do or cause to be done any act or thing which may in any way delay or prevent the issue of such certificate by the Architect and/or Engineer as the case may be.</w:t>
      </w:r>
    </w:p>
    <w:p w:rsidR="00E04B90" w:rsidRDefault="00E04B90" w:rsidP="007760D5"/>
    <w:p w:rsidR="007760D5" w:rsidRPr="00E04B90" w:rsidRDefault="007760D5" w:rsidP="007760D5">
      <w:pPr>
        <w:rPr>
          <w:b/>
        </w:rPr>
      </w:pPr>
      <w:r w:rsidRPr="00E04B90">
        <w:rPr>
          <w:b/>
        </w:rPr>
        <w:t>DEFECT LIABILITY PERIOD</w:t>
      </w:r>
    </w:p>
    <w:p w:rsidR="007760D5" w:rsidRDefault="007760D5" w:rsidP="007760D5">
      <w:r>
        <w:t>Any defects shrinkage or other faults in the Suite Parcel which shall become apparent within the period of twenty four (24) calendar months after the date of issuance of the Certificate of Completion and Compliance (hereafter referred to as “the defect liability period”) to the Purchaser and which are due to deficient or defective materials or workmanship shall after receipt of the written notice of such defects or faults from Purchaser be made good by the Vendor at its own cost and expense. In the event of any dispute arising as to whether such defects or faults fall within the scope of this Clause and whether the Vendor is bound to make good and remedy the same, the decision of the Vendor’s  Architect and/or the Engineer as the case may be, shall be final and binding on the parties hereto and further in the event that the Purchaser shall carry out any deviations alteration or extra work on or in the  Suite Parcel and/or the Said Building during the defect liability period, the Purchaser shall be deemed to have waived his/its rights or entitlement to the defect liability period and the Vendor shall not be liable and/or responsible to make good such defects and default.</w:t>
      </w:r>
    </w:p>
    <w:p w:rsidR="007760D5" w:rsidRDefault="007760D5" w:rsidP="007760D5"/>
    <w:p w:rsidR="00E04B90" w:rsidRDefault="007760D5" w:rsidP="007760D5">
      <w:r>
        <w:t xml:space="preserve"> </w:t>
      </w:r>
    </w:p>
    <w:p w:rsidR="007760D5" w:rsidRPr="00E04B90" w:rsidRDefault="007760D5" w:rsidP="007760D5">
      <w:pPr>
        <w:rPr>
          <w:b/>
        </w:rPr>
      </w:pPr>
      <w:r w:rsidRPr="00E04B90">
        <w:rPr>
          <w:b/>
        </w:rPr>
        <w:lastRenderedPageBreak/>
        <w:t>WARRANTY DISCLAIMER</w:t>
      </w:r>
    </w:p>
    <w:p w:rsidR="007760D5" w:rsidRDefault="007760D5" w:rsidP="007760D5">
      <w:r>
        <w:t>PROVIDED ALWAYS THAT Clause 25 hereinabove shall not apply in the event of any defect or other faults in relation to the electrical appliances, vanity top and low pantry/bottom cabinet (if any) specified in the Sixth Schedule hereto. The electrical appliances (if any) specified in the Sixth Schedule hereto shall be strictly subject to and directly under the respective manufacturer’s warranty (if available and subsisting) and the Vendor shall not be liable in any way for any defect or other faults in any of the said electrical appliances and neither shall the Vendor be liable in any way for any costs and expenses incurred to remedy any defect(s) and/or to replace the same.</w:t>
      </w:r>
    </w:p>
    <w:p w:rsidR="007760D5" w:rsidRDefault="007760D5" w:rsidP="007760D5"/>
    <w:p w:rsidR="007760D5" w:rsidRPr="00E04B90" w:rsidRDefault="007760D5" w:rsidP="007760D5">
      <w:pPr>
        <w:rPr>
          <w:b/>
        </w:rPr>
      </w:pPr>
      <w:r w:rsidRPr="00E04B90">
        <w:rPr>
          <w:b/>
        </w:rPr>
        <w:t>VENDOR TO COMPLY WITH WRITTEN LAWS</w:t>
      </w:r>
    </w:p>
    <w:p w:rsidR="007760D5" w:rsidRDefault="007760D5" w:rsidP="007760D5">
      <w:r>
        <w:t>The Vendor shall conform with the provisions of all written laws regulations or bye-laws for the time being in force affecting the erection or construction of the Said Parcel and the Said Building and will give all necessary notices to and obtain the requisite sanction of  the Appropriate Authorities in respect of the construction of the Said Parcel and the Said Building and generally will comply with the building and other regulations of such Appropriate Authorities and will keep the Purchaser indemnified against all fines penalties or losses and further in the event the Purchaser shall carry out any deviations alteration or extra work or in the Said Parcel and/or the Said Building during the defect liability period, the Purchaser shall be deemed to have waive his/its rights or entitlement to the defect liability period and the Vendor shall not be liable to make good any such defects or faults incurred by reason of any breach of the provisions of any written laws regulations or bye-laws.</w:t>
      </w:r>
    </w:p>
    <w:p w:rsidR="00E04B90" w:rsidRDefault="00E04B90" w:rsidP="007760D5"/>
    <w:p w:rsidR="007760D5" w:rsidRPr="00E04B90" w:rsidRDefault="007760D5" w:rsidP="007760D5">
      <w:pPr>
        <w:rPr>
          <w:b/>
        </w:rPr>
      </w:pPr>
      <w:r w:rsidRPr="00E04B90">
        <w:rPr>
          <w:b/>
        </w:rPr>
        <w:t>PURCHASER NOT TO INTERFERE WITH CONSTRUCTION</w:t>
      </w:r>
    </w:p>
    <w:p w:rsidR="007760D5" w:rsidRDefault="007760D5" w:rsidP="007760D5">
      <w:r>
        <w:t>The Purchaser shall not do or permit to be done any act matter or thing which may in any manner interfere with the construction of the Said Parcel and the Said Building and shall refrain from entering in or upon the Said Parcel, the Said Building and the Said Land during the time the construction operations are in progress. In the event that the Purchaser notwithstanding this Clause persists in entering and viewing the Said Parcel, the Said Building and the Said Land while under construction or works are still in progress then the Purchaser does so at the Purchaser’s own risk and peril and the Vendor’s its servants and/or agents shall not be liable for any damage or injury to his/its person or property.</w:t>
      </w:r>
    </w:p>
    <w:p w:rsidR="00E04B90" w:rsidRDefault="00E04B90" w:rsidP="007760D5"/>
    <w:p w:rsidR="007760D5" w:rsidRPr="00E04B90" w:rsidRDefault="007760D5" w:rsidP="007760D5">
      <w:pPr>
        <w:rPr>
          <w:b/>
        </w:rPr>
      </w:pPr>
      <w:r w:rsidRPr="00E04B90">
        <w:rPr>
          <w:b/>
        </w:rPr>
        <w:t>PURCHASER NOT TO ASSIGN SELL CHARGE</w:t>
      </w:r>
    </w:p>
    <w:p w:rsidR="007760D5" w:rsidRDefault="00E04B90" w:rsidP="007760D5">
      <w:r>
        <w:t xml:space="preserve"> </w:t>
      </w:r>
      <w:r w:rsidR="007760D5">
        <w:t>(1)           Save and except for the provisions contained in Clause 6 hereof if: –</w:t>
      </w:r>
    </w:p>
    <w:p w:rsidR="007760D5" w:rsidRDefault="007760D5" w:rsidP="00E04B90">
      <w:pPr>
        <w:ind w:left="720"/>
      </w:pPr>
      <w:r>
        <w:t>(a)           the construction of the Said Parcel has not yet been completed and/or the aforesaid certificate of  the Vendor’s Architect and/or Engineer as the case may be, in respect of the Said Parcel has not yet been issued; or</w:t>
      </w:r>
    </w:p>
    <w:p w:rsidR="007760D5" w:rsidRDefault="007760D5" w:rsidP="00E04B90">
      <w:pPr>
        <w:ind w:left="720"/>
      </w:pPr>
      <w:r>
        <w:t>(b)           the total Purchase price or any part thereof and/or any other moneys  payable  under this Agreement remains unpaid; or</w:t>
      </w:r>
    </w:p>
    <w:p w:rsidR="007760D5" w:rsidRDefault="007760D5" w:rsidP="00E04B90">
      <w:pPr>
        <w:ind w:left="720"/>
      </w:pPr>
      <w:r>
        <w:t>(c)           the Purchaser shall fail to perform and observe any of the terms conditions and stipulations on the Purchaser’s part herein contained; or</w:t>
      </w:r>
    </w:p>
    <w:p w:rsidR="007760D5" w:rsidRDefault="007760D5" w:rsidP="007760D5">
      <w:r>
        <w:lastRenderedPageBreak/>
        <w:t>the Strata Title for the Said Parcel has yet to be issued;</w:t>
      </w:r>
    </w:p>
    <w:p w:rsidR="007760D5" w:rsidRDefault="007760D5" w:rsidP="007760D5">
      <w:r>
        <w:t>the Purchaser shall NOT be entitled under any guise or pretext whatsoever to sell or attempt to sell  transfer assign or nominate his contractual rights herein to any person or company without the prior written consent of the Vendor and so long as the conditions contained in sub-clauses (a), (b), (c) and/or (d) of this Clause are not fulfilled or remain unperformed or unobserved the Vendor’s decision as to whether to give such consent or not shall be final  and binding and the Vendor shall be under no obligations whatsoever to assign any reason or reasons for its decision. If such consent shall have been obtained and approved by Vendor in writing the Purchaser shall pay to the Vendor  an administrative charge of either one per centum (1%) of the Purchase Price as specified in Clause 1 OR one per centum (1%) of the sale price of the Said Parcel agreed upon between the Purchaser and the buyer or transferee or assignee of the Said Parcel (as applicable) in a subsequent sale transaction, whichever shall be the higher, and in addition hereto the Purchaser shall bear all other charges, costs and expense of  such transfer or assignment including  the Vendor’s solicitor’s charges on a solicitor-client basis.</w:t>
      </w:r>
    </w:p>
    <w:p w:rsidR="007760D5" w:rsidRDefault="00E04B90" w:rsidP="007760D5">
      <w:r>
        <w:t xml:space="preserve"> </w:t>
      </w:r>
      <w:r w:rsidR="007760D5">
        <w:t>(2)           In addition to the sum to be paid by the Purchaser under Clause 28(1) herein, the Vendor shall also be entitled at the Vendor’s sole and absolute discretion to impose on the Purchaser such advance service or maintenance charges or sinking fund charges (if any) which sum shall be payable by the Purchaser within the time as specified by the Vendor or in any event simultaneously with the payment of the sum stated in Clause 28(1) herein.</w:t>
      </w:r>
    </w:p>
    <w:p w:rsidR="007760D5" w:rsidRDefault="007760D5" w:rsidP="007760D5">
      <w:r>
        <w:t>(3)           Without prejudice to the generality of Clause 28(1) herein, in the event of any sale, transfer, assignment or disposal of the Said Parcel by the Purchaser, the Purchaser shall take all such steps as shall be necessary at the sole cost and expense of the Purchaser to ensure that it is a condition precedent to such sale, transfer, assignment or disposal  that the purchaser, transferee, assignee or recipient (as applicable) (hereinafter referred to as “the Subsequent Purchaser”) confirms acknowledges and declares in writing that the Subsequent Purchaser shall likewise be bound by all the terms and conditions of this Agreement including all covenants undertakings and obligations in the Deed of Mutual Covenants and notwithstanding anything contained herein, the Vendor may prior to granting the consent pursuant to Clause 28(1) herein, require the Subsequent Purchaser to execute a fresh deed of mutual covenants in the form and manner as may be stipulated by the Vendor in the Vendor’s sole and absolute discretion and all costs and expenses arising therefrom (including the legal fees of the Vendor on a solicitor-client basis) shall be borne by the Purchaser.</w:t>
      </w:r>
    </w:p>
    <w:p w:rsidR="00E04B90" w:rsidRDefault="00E04B90" w:rsidP="007760D5"/>
    <w:p w:rsidR="007760D5" w:rsidRPr="00E04B90" w:rsidRDefault="007760D5" w:rsidP="007760D5">
      <w:pPr>
        <w:rPr>
          <w:b/>
        </w:rPr>
      </w:pPr>
      <w:r w:rsidRPr="00E04B90">
        <w:rPr>
          <w:b/>
        </w:rPr>
        <w:t>CHANGES IN CIRCUMSTANCES</w:t>
      </w:r>
    </w:p>
    <w:p w:rsidR="007760D5" w:rsidRDefault="007760D5" w:rsidP="007760D5">
      <w:r>
        <w:t xml:space="preserve">It is hereby agreed that this sale and purchase of the Said Parcel is based on the Site Plan and Building Plan and Specifications and on the prevailing regulations conditions requirements and bye-laws of the Appropriate Authority. In the event that after the date of this Agreement the Appropriate Authority should require the Vendor to carry out and execute additional or other works or make additional payments not contemplated in this Agreement  OR if as a result of the enactment of any new laws, bye-laws, rules or regulations it  shall be  imposed on the Vendor and the Vendor shall become liable to pay any new or additional fees  expenses or charges or taxes or impositions the payment of which shall be necessary for continuing and/or completing the development of the Said Development or any part thereof the Purchaser shall reimburse the Vendor on demand a proportionate part of such new or additional costs payments fees expenses  charges or taxes or </w:t>
      </w:r>
      <w:r>
        <w:lastRenderedPageBreak/>
        <w:t>impositions  incurred or paid by the Vendor as the Vendor’s Architect and/or Engineer  as the case may be, shall fairly and justly determine.</w:t>
      </w:r>
    </w:p>
    <w:p w:rsidR="00E04B90" w:rsidRDefault="00E04B90" w:rsidP="007760D5"/>
    <w:p w:rsidR="007760D5" w:rsidRPr="00E04B90" w:rsidRDefault="007760D5" w:rsidP="007760D5">
      <w:pPr>
        <w:rPr>
          <w:b/>
        </w:rPr>
      </w:pPr>
      <w:r w:rsidRPr="00E04B90">
        <w:rPr>
          <w:b/>
        </w:rPr>
        <w:t>APPLICATION OF STRATA TITLE</w:t>
      </w:r>
    </w:p>
    <w:p w:rsidR="007760D5" w:rsidRDefault="007760D5" w:rsidP="007760D5">
      <w:r>
        <w:t>The Vendor shall at its own cost and expense apply for the subdivision of the Said Building so as to obtain the issuance of a separate strata title to the Said Parcel under the Strata Titles Act 1985.</w:t>
      </w:r>
    </w:p>
    <w:p w:rsidR="00E04B90" w:rsidRPr="00E04B90" w:rsidRDefault="00E04B90" w:rsidP="007760D5">
      <w:pPr>
        <w:rPr>
          <w:b/>
        </w:rPr>
      </w:pPr>
    </w:p>
    <w:p w:rsidR="007760D5" w:rsidRPr="00E04B90" w:rsidRDefault="007760D5" w:rsidP="007760D5">
      <w:pPr>
        <w:rPr>
          <w:b/>
        </w:rPr>
      </w:pPr>
      <w:r w:rsidRPr="00E04B90">
        <w:rPr>
          <w:b/>
        </w:rPr>
        <w:t>KNOWLEDGE OR ACQUIESCENCE BY THE VENDOR</w:t>
      </w:r>
    </w:p>
    <w:p w:rsidR="007760D5" w:rsidRDefault="007760D5" w:rsidP="007760D5">
      <w:r>
        <w:t>The Vendor’s knowledge of or acquiescence in any breach of any of the conditions or covenants herein contained shall not operate as or be deemed to be waiver of such condition or covenants or any of them and notwithstanding such knowledge or acquiescence the Vendor shall be entitled to exercise its right under this Agreement and to require strict performance by the Purchaser of the terms conditions and stipulations contained herein.</w:t>
      </w:r>
    </w:p>
    <w:p w:rsidR="00E04B90" w:rsidRDefault="00E04B90" w:rsidP="007760D5"/>
    <w:p w:rsidR="007760D5" w:rsidRPr="00E04B90" w:rsidRDefault="007760D5" w:rsidP="007760D5">
      <w:pPr>
        <w:rPr>
          <w:b/>
        </w:rPr>
      </w:pPr>
      <w:r w:rsidRPr="00E04B90">
        <w:rPr>
          <w:b/>
        </w:rPr>
        <w:t>PURCHASER’S COVENANTS TO SUBSIST</w:t>
      </w:r>
    </w:p>
    <w:p w:rsidR="007760D5" w:rsidRDefault="007760D5" w:rsidP="007760D5">
      <w:r>
        <w:t>The Purchaser hereby agrees and declares that the Purchaser’s covenants herein contained shall continue in full force and effect after the Said Parcel have been transferred to the Purchaser and the Purchaser’s covenants shall not be deemed to have merged in the Purchaser’s title or be otherwise thereby extinguished except in so far as the same are included and imposed whether expressed or implied in the Strata Title when issued.</w:t>
      </w:r>
    </w:p>
    <w:p w:rsidR="00E04B90" w:rsidRDefault="00E04B90" w:rsidP="007760D5"/>
    <w:p w:rsidR="007760D5" w:rsidRPr="00E04B90" w:rsidRDefault="007760D5" w:rsidP="007760D5">
      <w:pPr>
        <w:rPr>
          <w:b/>
        </w:rPr>
      </w:pPr>
      <w:r w:rsidRPr="00E04B90">
        <w:rPr>
          <w:b/>
        </w:rPr>
        <w:t>STATE AND CONDITION OF THE LAND</w:t>
      </w:r>
    </w:p>
    <w:p w:rsidR="007760D5" w:rsidRDefault="007760D5" w:rsidP="007760D5">
      <w:r>
        <w:t>The Said Land shall be deemed to have been inspected by the Purchaser and the Purchaser shall be deemed to have purchased and accepted the same and have knowledge of the state and condition of the same as at the date hereof.</w:t>
      </w:r>
    </w:p>
    <w:p w:rsidR="00E04B90" w:rsidRDefault="00E04B90" w:rsidP="007760D5"/>
    <w:p w:rsidR="007760D5" w:rsidRPr="00E04B90" w:rsidRDefault="007760D5" w:rsidP="007760D5">
      <w:pPr>
        <w:rPr>
          <w:b/>
        </w:rPr>
      </w:pPr>
      <w:r w:rsidRPr="00E04B90">
        <w:rPr>
          <w:b/>
        </w:rPr>
        <w:t>PROHIBITION AGAINST ANY CAVEAT</w:t>
      </w:r>
    </w:p>
    <w:p w:rsidR="007760D5" w:rsidRDefault="007760D5" w:rsidP="007760D5">
      <w:r>
        <w:t>The Purchaser hereby agree and undertake not to lodge any caveat on the Said Land and/or the Said Parcel or any part thereof.</w:t>
      </w:r>
    </w:p>
    <w:p w:rsidR="00E04B90" w:rsidRDefault="00E04B90" w:rsidP="007760D5"/>
    <w:p w:rsidR="007760D5" w:rsidRPr="00E04B90" w:rsidRDefault="007760D5" w:rsidP="007760D5">
      <w:pPr>
        <w:rPr>
          <w:b/>
        </w:rPr>
      </w:pPr>
      <w:r w:rsidRPr="00E04B90">
        <w:rPr>
          <w:b/>
        </w:rPr>
        <w:t>COMMON FACILITIES, PROPERTY AND SERVICES AND DEED OF MUTUAL COVENANTS</w:t>
      </w:r>
    </w:p>
    <w:p w:rsidR="00E04B90" w:rsidRDefault="007760D5" w:rsidP="007760D5">
      <w:r>
        <w:t>(1)           The Vendor shall at its own cost and expenses, construct or cause to be constructed the Common Facilities serving the Said Development and provide services including the collection of normal refuse from collection points as may be designated in the Building Plan, the cleaning of public drains and the cutting of grass as specified in the Second Schedule hereto and/or such other facilities and/or services as may be determined by the Vendor in due course at the sole discretion of the Vendor.</w:t>
      </w:r>
    </w:p>
    <w:p w:rsidR="007760D5" w:rsidRDefault="007760D5" w:rsidP="007760D5">
      <w:r>
        <w:lastRenderedPageBreak/>
        <w:t>(2)           The Vendor shall bear all costs and expenses for the maintenance and management of the said facilities and services until such date when the Purchaser takes or is deemed to have taken vacant possession of the Said Parcel.</w:t>
      </w:r>
    </w:p>
    <w:p w:rsidR="007760D5" w:rsidRDefault="007760D5" w:rsidP="007760D5">
      <w:r>
        <w:t>(3)           The Purchaser shall simultaneously with the execution of this Agreement enter into and execute a Deed of Mutual Covenants. The Vendor undertakes that each of the other purchasers shall enter into a deed containing similar or substantially similar covenants and obligations as are contained in the Deed of Mutual Covenants. The Purchaser hereby agrees that the Vendor shall be entitled at the Vendor’s sole and absolute discretion, at any time and from time to time to amend, modify, alter, add to or otherwise vary the provisions contained in the Deed of Mutual Covenants.</w:t>
      </w:r>
    </w:p>
    <w:p w:rsidR="007760D5" w:rsidRDefault="007760D5" w:rsidP="007760D5">
      <w:r>
        <w:t>(4)           The Purchaser further acknowledges that the Said Parcel and the Parcel(s) are sold by the Vendor subject to such restriction(s) of use which the Vendor may deem fit to impose from time to time and at any time at the Vendor’s sole and absolute discretion and the Purchaser further hereby acknowledges that the Vendor has the sole and absolute discretion from time to time and at any time to exclude any part of the Said Development and/or the Said Land and/or the Said Building as Common Property and/or to redesignate any part of the Common Property as an area which belongs to the Vendor and does not form part of the Common Property.</w:t>
      </w:r>
    </w:p>
    <w:p w:rsidR="007760D5" w:rsidRDefault="007760D5" w:rsidP="007760D5">
      <w:r>
        <w:t>(5)           Notwithstanding anything contained herein, the Purchaser hereby expressly acknowledges and agrees that by reason of the Said Parcel forming part of the Said Development, construction and other works shall continue to be carried out on at and to other parts of the Said Development even after the issuance of the Certificate of Completion and Compliance to the Said Parcel and the Purchaser hereby declares agrees and covenants that he shall not complain of inevitable interruptions impediments or disruptions that may be occasioned to his business and/or his enjoyment of the Said Parcel and the same shall not be subject to any compensation claim or cause of action whatsoever.</w:t>
      </w:r>
    </w:p>
    <w:p w:rsidR="00C72C39" w:rsidRDefault="00C72C39" w:rsidP="007760D5"/>
    <w:p w:rsidR="007760D5" w:rsidRPr="00C72C39" w:rsidRDefault="007760D5" w:rsidP="007760D5">
      <w:pPr>
        <w:rPr>
          <w:b/>
        </w:rPr>
      </w:pPr>
      <w:r w:rsidRPr="00C72C39">
        <w:rPr>
          <w:b/>
        </w:rPr>
        <w:t>PAYMENT OF SERVICE CHARGES &amp; SINKING FUND CHARGES</w:t>
      </w:r>
    </w:p>
    <w:p w:rsidR="007760D5" w:rsidRDefault="007760D5" w:rsidP="007760D5">
      <w:r>
        <w:t>(1)           The Purchaser shall be liable for and shall pay to the Vendor the service charges for the maintenance and management of the Common Property and for the services provided by the Vendor prior to the establishment of the JMB or the Management Corporation under the Strata Titles Act 1985, as the case may be.</w:t>
      </w:r>
    </w:p>
    <w:p w:rsidR="007760D5" w:rsidRDefault="007760D5" w:rsidP="007760D5">
      <w:r>
        <w:t>(2)           From the date the Purchaser takes or is deemed to have taken vacant possession of the Said Parcel, the Purchaser shall pay a fair and justifiable proportion of the costs and expenses reasonably incurred for the maintenance and management of the Common Property and for the services provided. Such amount payable shall be determined according to the provisional share units assigned to the Said Parcel by the Vendor’s Surveyor. The Purchaser shall pay four (4) months’ advance in respect of the service charges and any payment thereafter shall be payable monthly in advance.</w:t>
      </w:r>
    </w:p>
    <w:p w:rsidR="007760D5" w:rsidRDefault="007760D5" w:rsidP="007760D5">
      <w:r>
        <w:t xml:space="preserve">(3)           The service charges payable shall be paid within fourteen (14) days of the receipt by the Purchaser of the Vendor’s written notice requesting the same. If the service charge shall remain unpaid by the Purchaser at the expiration of the said period of fourteen (14) days interest on the service charge shall commence immediately thereafter and be payable by the Purchaser, such interest to be calculated from day to day at the rate of ten per cent (10%) per annum or any other </w:t>
      </w:r>
      <w:r>
        <w:lastRenderedPageBreak/>
        <w:t>rate to be determined by the Vendor prior to the establishment of the JMB or the Management Corporation under the Strata Titles Act 1985, as the case may be.</w:t>
      </w:r>
    </w:p>
    <w:p w:rsidR="007760D5" w:rsidRDefault="007760D5" w:rsidP="007760D5">
      <w:r>
        <w:t>(4)           The Vendor may appoint a duly qualified person or agent to provide the services referred to in Clause 36(1) herein and the Vendor shall give written notice of such appointment to the Purchaser and all payments for service charges to be paid by the Purchaser to such person or agent shall be deemed to be payment of the same to the Vendor.</w:t>
      </w:r>
    </w:p>
    <w:p w:rsidR="007760D5" w:rsidRDefault="007760D5" w:rsidP="007760D5">
      <w:r>
        <w:t>(5)           In addition to the payment of service charges as stated herein, the Purchaser shall, upon the date the Purchaser takes or is deemed to have taken vacant possession of the Said Parcel, contribute to the sinking fund established by the Vendor an amount equivalent to ten per centum (10%) of the service charges imposed by the Vendor in accordance with Clause 36(2) herein and thereafter such contribution shall be payable monthly in advance.</w:t>
      </w:r>
    </w:p>
    <w:p w:rsidR="007760D5" w:rsidRDefault="007760D5" w:rsidP="007760D5">
      <w:r>
        <w:t>(6)           The sinking fund established by the Vendor in accordance with Clause 36(5) herein shall be used for the purposes of meeting the actual or expected liabilities in respect of the following matters:-</w:t>
      </w:r>
    </w:p>
    <w:p w:rsidR="00C72C39" w:rsidRDefault="00C72C39" w:rsidP="00C72C39">
      <w:pPr>
        <w:ind w:firstLine="720"/>
      </w:pPr>
      <w:r>
        <w:t xml:space="preserve">(a) </w:t>
      </w:r>
      <w:r w:rsidR="007760D5">
        <w:t>the painting or repainting of any part of the Common Property;</w:t>
      </w:r>
    </w:p>
    <w:p w:rsidR="007760D5" w:rsidRDefault="00C72C39" w:rsidP="00C72C39">
      <w:pPr>
        <w:ind w:firstLine="720"/>
      </w:pPr>
      <w:r>
        <w:t xml:space="preserve">(b) </w:t>
      </w:r>
      <w:r w:rsidR="007760D5">
        <w:t>the acquisition of any movable property for use in relation with the Common Property;</w:t>
      </w:r>
    </w:p>
    <w:p w:rsidR="007760D5" w:rsidRDefault="00C72C39" w:rsidP="00C72C39">
      <w:pPr>
        <w:ind w:left="720"/>
      </w:pPr>
      <w:r>
        <w:t xml:space="preserve">(c) </w:t>
      </w:r>
      <w:r w:rsidR="007760D5">
        <w:t>the renewal or replacement of any fixture or fitting located in the Common Property; and/or</w:t>
      </w:r>
    </w:p>
    <w:p w:rsidR="007760D5" w:rsidRDefault="00C72C39" w:rsidP="00C72C39">
      <w:pPr>
        <w:ind w:firstLine="720"/>
      </w:pPr>
      <w:r>
        <w:t xml:space="preserve">(d) </w:t>
      </w:r>
      <w:r w:rsidR="007760D5">
        <w:t>any other works or matters in relation to the Common Property,</w:t>
      </w:r>
    </w:p>
    <w:p w:rsidR="00C72C39" w:rsidRDefault="007760D5" w:rsidP="007760D5">
      <w:r>
        <w:t xml:space="preserve"> </w:t>
      </w:r>
    </w:p>
    <w:p w:rsidR="007760D5" w:rsidRPr="00C72C39" w:rsidRDefault="007760D5" w:rsidP="007760D5">
      <w:pPr>
        <w:rPr>
          <w:b/>
        </w:rPr>
      </w:pPr>
      <w:r w:rsidRPr="00C72C39">
        <w:rPr>
          <w:b/>
        </w:rPr>
        <w:t>INSURANCE</w:t>
      </w:r>
    </w:p>
    <w:p w:rsidR="007760D5" w:rsidRDefault="007760D5" w:rsidP="007760D5">
      <w:r>
        <w:t>(1)           The Vendor prior to the establishment of the JMB or the Management Corporation, as the case may be, shall insure and keep insured the Said Building against loss or damage by fire and against all such other risks as the Vendor may think fit.</w:t>
      </w:r>
    </w:p>
    <w:p w:rsidR="007760D5" w:rsidRDefault="007760D5" w:rsidP="007760D5">
      <w:r>
        <w:t>(2)           From the date the Purchaser takes vacant possession of the Said Parcel, the Purchaser shall pay a fair and justifiable proportion of the insurance premium. Such amount payable shall be determined according to the provisional share units assigned to the Said Parcel by the Vendor’s Surveyor.</w:t>
      </w:r>
    </w:p>
    <w:p w:rsidR="007760D5" w:rsidRDefault="007760D5" w:rsidP="007760D5">
      <w:r>
        <w:t>(3)           If the insurance premium shall remain unpaid by the Purchaser or the Purchaser shall do or permit or suffer to be done anything whereby the policy or policies of insurance taken out by the Vendor pursuant to or as mentioned in this provision may become void or voidable, the Purchaser shall fully indemnify the Vendor on demand all expenses or losses that may be incurred by the Vendor as a result of any breach or non-observance of this covenant by the Purchaser.</w:t>
      </w:r>
    </w:p>
    <w:p w:rsidR="007760D5" w:rsidRDefault="007760D5" w:rsidP="007760D5"/>
    <w:p w:rsidR="007760D5" w:rsidRPr="00C72C39" w:rsidRDefault="007760D5" w:rsidP="007760D5">
      <w:pPr>
        <w:rPr>
          <w:b/>
        </w:rPr>
      </w:pPr>
      <w:r w:rsidRPr="00C72C39">
        <w:rPr>
          <w:b/>
        </w:rPr>
        <w:t>RIGHT TO RETAIN PART(S) OF THE SAID LAND AND/OR THE SAID DEVELOPMENT</w:t>
      </w:r>
    </w:p>
    <w:p w:rsidR="00C72C39" w:rsidRDefault="007760D5" w:rsidP="007760D5">
      <w:r>
        <w:t>Notwithstanding the sale of the Said Parcel to the Purchaser and notwithstanding any provision herein to the contrary, express or implied, the Purchaser hereby acknowledges and irrevocably agrees to the following:-</w:t>
      </w:r>
    </w:p>
    <w:p w:rsidR="007760D5" w:rsidRDefault="007760D5" w:rsidP="00C72C39">
      <w:pPr>
        <w:ind w:left="720"/>
      </w:pPr>
      <w:r>
        <w:lastRenderedPageBreak/>
        <w:t>(a)           the Vendor shall be entitled to reserve and retain unto itself and hereby reserves and retains unto itself for its own benefit or use or enjoyment or otherwise as it deems fit at its absolute discretion such number of car parking bays and loading bays (if any) serving the Said Development and/or the Said Building as it may deem fit (hereinafter referred to as “the Reserved/Retained Property”);</w:t>
      </w:r>
    </w:p>
    <w:p w:rsidR="007760D5" w:rsidRDefault="007760D5" w:rsidP="00C72C39">
      <w:pPr>
        <w:ind w:left="720"/>
      </w:pPr>
      <w:r>
        <w:t>(b)           in addition to the car parking bays and loading bays reserved and retained by the Vendor pursuant to Clause 38(a), the Vendor shall be entitled at any time or times and from time to time hereafter to reserve or retain unto itself for its own benefit or use or enjoyment or otherwise as it deems fit at its absolute discretion such other portions and areas in on under or about the Said Land and/or the Said Development and/or the Said Building as the Vendor deems fit at its absolute discretion by giving to the Purchaser written notice to such effect and thereupon all such other portions and areas as shall be specified by the Vendor in its written notice to the Purchaser as aforesaid shall also be treated and deemed as reserved and retained by the Vendor for its own benefits or use or enjoyment or otherwise as it deems fit at its absolute discretion;</w:t>
      </w:r>
    </w:p>
    <w:p w:rsidR="007760D5" w:rsidRDefault="007760D5" w:rsidP="00C72C39">
      <w:pPr>
        <w:ind w:left="720"/>
      </w:pPr>
      <w:r>
        <w:t>(c)           the absolute ownership of the Reserved/Retained Property as well as all those portions reserved or retained by the Vendor under or pursuant to Clause 38(b) above shall at all times remain vested in the Vendor and the Vendor shall have the absolute and unfettered rights, title and interest therein and thereto including but not limited to the right for the Vendor from time to time and at any time, whether before or after the Management Corporation is established to sell, transfer, assign, lease, let out, grant a licence or otherwise howsoever deal with or part possession with or dispose of the whole or any part of the same in such manner to such person or persons, for such consideration and on such terms and conditions as the Vendor deems fit at its absolute discretion;</w:t>
      </w:r>
    </w:p>
    <w:p w:rsidR="007760D5" w:rsidRDefault="007760D5" w:rsidP="00C72C39">
      <w:pPr>
        <w:ind w:left="720"/>
      </w:pPr>
      <w:r>
        <w:t>(d)           the Reserved/Retained Property as well as all those portions reserved or retained by the Vendor under or pursuant to Clause 38(b) above shall not whether before or after the establishment of the Management Corporation be or form or be construed as being or forming part of the Common Property whether under or within the meaning or purpose of this Agreement or the Deed of Mutual Covenants or the Strata Titles Act 1985, but instead are and shall be absolute property of the Vendor.</w:t>
      </w:r>
    </w:p>
    <w:p w:rsidR="007760D5" w:rsidRDefault="007760D5" w:rsidP="007760D5"/>
    <w:p w:rsidR="007760D5" w:rsidRPr="00C72C39" w:rsidRDefault="007760D5" w:rsidP="007760D5">
      <w:pPr>
        <w:rPr>
          <w:b/>
        </w:rPr>
      </w:pPr>
      <w:r w:rsidRPr="00C72C39">
        <w:rPr>
          <w:b/>
        </w:rPr>
        <w:t>PARTY WALLS</w:t>
      </w:r>
    </w:p>
    <w:p w:rsidR="007760D5" w:rsidRDefault="007760D5" w:rsidP="007760D5">
      <w:r>
        <w:t>The Purchaser hereby agrees and acknowledges that the wall separating the Said Parcel (if the same is not a detached building) from the adjoining properties shall be deemed to be party wall or party walls as the case may be and shall be maintained and kept in repair from time to time at the joint cost and expense of the owners for the time being of the properties separated thereby.</w:t>
      </w:r>
    </w:p>
    <w:p w:rsidR="007760D5" w:rsidRDefault="007760D5" w:rsidP="007760D5"/>
    <w:p w:rsidR="007760D5" w:rsidRPr="00C72C39" w:rsidRDefault="007760D5" w:rsidP="007760D5">
      <w:pPr>
        <w:rPr>
          <w:b/>
        </w:rPr>
      </w:pPr>
      <w:r w:rsidRPr="00C72C39">
        <w:rPr>
          <w:b/>
        </w:rPr>
        <w:t>FORCE MAJEURE</w:t>
      </w:r>
    </w:p>
    <w:p w:rsidR="00C72C39" w:rsidRDefault="007760D5" w:rsidP="007760D5">
      <w:r>
        <w:t xml:space="preserve">Notwithstanding anything to the contrary herein contained the Vendor shall not be liable to the Purchaser for any failure to fulfil any terms of this Agreement if such fulfilment is delayed, hindered or prevented by force majeure including but not limited to acts of God, exceptionally inclement weather, civil commotion, strikes, lock- outs, the act of the King’s enemies, fire, flood or other accidents to the works, force majeure, shortage of building materials or labour or default of </w:t>
      </w:r>
      <w:r>
        <w:lastRenderedPageBreak/>
        <w:t>contractors or sub-contractors engaged by the Vendor, disruption of water supply or any other cause beyond the Vendor’s control or by  reason of  the execution of changes or alterations to the Said Parcel and/or the Said Building required by the Appropriate Authorities or any delay or default of the Appropriate Authorities  or any other circumstances of whatsoever nature beyond the control of the Vendor.</w:t>
      </w:r>
    </w:p>
    <w:p w:rsidR="00C72C39" w:rsidRDefault="00C72C39" w:rsidP="007760D5"/>
    <w:p w:rsidR="007760D5" w:rsidRPr="00C72C39" w:rsidRDefault="007760D5" w:rsidP="007760D5">
      <w:pPr>
        <w:rPr>
          <w:b/>
        </w:rPr>
      </w:pPr>
      <w:r w:rsidRPr="00C72C39">
        <w:rPr>
          <w:b/>
        </w:rPr>
        <w:t>LAW APPLICABLE</w:t>
      </w:r>
    </w:p>
    <w:p w:rsidR="007760D5" w:rsidRDefault="007760D5" w:rsidP="007760D5">
      <w:r>
        <w:t>This Agreement shall be governed by the laws of Malaysia and its validity construction and performance shall be interpreted in accordance with laws of Malaysia. The courts in Malaysia shall have exclusive jurisdiction relating to all matters affecting or arising out of this Agreement and the parties hereto hereby submit to the exclusive jurisdiction of the courts of Malaysia for these purposes and for the determination of all actions and proceedings arising out of this Agreement.</w:t>
      </w:r>
    </w:p>
    <w:p w:rsidR="00C72C39" w:rsidRDefault="00C72C39" w:rsidP="007760D5"/>
    <w:p w:rsidR="007760D5" w:rsidRPr="00C72C39" w:rsidRDefault="007760D5" w:rsidP="007760D5">
      <w:pPr>
        <w:rPr>
          <w:b/>
        </w:rPr>
      </w:pPr>
      <w:r w:rsidRPr="00C72C39">
        <w:rPr>
          <w:b/>
        </w:rPr>
        <w:t>SEVERABILITY</w:t>
      </w:r>
    </w:p>
    <w:p w:rsidR="007760D5" w:rsidRDefault="007760D5" w:rsidP="007760D5">
      <w:r>
        <w:t>If any of the provisions of this Agreement is found by a court of competent jurisdiction to be void or unenforceable, in whole or in part, under any enactment or rule of law, such provision shall be deemed to be deleted from this Agreement  and the remaining provisions of  this Agreement shall remain in full force and  effect. Notwithstanding the foregoing the parties hereto shall thereupon negotiate in good faith in order to agree the terms of a mutually satisfactory provision to be substituted for the provisions so found to be void or unenforceable.</w:t>
      </w:r>
    </w:p>
    <w:p w:rsidR="007760D5" w:rsidRDefault="007760D5" w:rsidP="007760D5"/>
    <w:p w:rsidR="007760D5" w:rsidRPr="00C72C39" w:rsidRDefault="007760D5" w:rsidP="007760D5">
      <w:pPr>
        <w:rPr>
          <w:b/>
        </w:rPr>
      </w:pPr>
      <w:r w:rsidRPr="00C72C39">
        <w:rPr>
          <w:b/>
        </w:rPr>
        <w:t>PURCHASER TO COMPLY WITH WRITTEN LAWS</w:t>
      </w:r>
    </w:p>
    <w:p w:rsidR="007760D5" w:rsidRDefault="007760D5" w:rsidP="007760D5">
      <w:r>
        <w:t>During the continuation of the Agreement herein and at all times thereafter the Purchaser shall observe and comply with any conditions and covenants binding  upon the Said Parcel (if any) or otherwise howsoever in respect of the Said Parcel and shall not do or omit or suffer to be done or omitted any act matter or thing in or on or respecting the Said Parcel thereon which shall contravene the provisions of any Act, Ordinance, Order,  Rule or Bye-Law or regulation now in force or promulgated hereafter affecting the same and shall at all times hereafter indemnify and keep indemnified the Vendor against all actions proceedings costs  expenses claims or thing done or omitted to be done in contravention of any of the said provisions.</w:t>
      </w:r>
    </w:p>
    <w:p w:rsidR="00C72C39" w:rsidRDefault="00C72C39" w:rsidP="007760D5"/>
    <w:p w:rsidR="007760D5" w:rsidRPr="00C72C39" w:rsidRDefault="007760D5" w:rsidP="007760D5">
      <w:pPr>
        <w:rPr>
          <w:b/>
        </w:rPr>
      </w:pPr>
      <w:r w:rsidRPr="00C72C39">
        <w:rPr>
          <w:b/>
        </w:rPr>
        <w:t>PURCHASER’S COVENANTS AS TO USER</w:t>
      </w:r>
    </w:p>
    <w:p w:rsidR="007760D5" w:rsidRDefault="007760D5" w:rsidP="007760D5">
      <w:r>
        <w:t>The Purchaser hereby undertakes that the Purchaser his/its personal representatives successors in title and assigns will:-</w:t>
      </w:r>
    </w:p>
    <w:p w:rsidR="007760D5" w:rsidRDefault="007760D5" w:rsidP="00C72C39">
      <w:pPr>
        <w:ind w:left="720"/>
      </w:pPr>
      <w:r>
        <w:t>(a)           use the Said Parcel for commercial purposes as permitted licensed or approved by the Appropriate Authority;</w:t>
      </w:r>
    </w:p>
    <w:p w:rsidR="007760D5" w:rsidRDefault="007760D5" w:rsidP="00C72C39">
      <w:pPr>
        <w:ind w:left="720"/>
      </w:pPr>
      <w:r>
        <w:t xml:space="preserve">(b)           not erect or construct any building structure fence barricade road drain culvert bridge pipe cable or wire or anything or do or cause or suffer to be done anything that may infringe any statutory provisions bye-law regulations or rules for the time being in force or which may be or become a nuisance or annoyance to the owners and/or occupiers of any </w:t>
      </w:r>
      <w:r>
        <w:lastRenderedPageBreak/>
        <w:t>other parcel(s) and/or buildings adjacent to the Said Parcel or in any way interfere with the owners or occupiers of any other parcel(s) and/or buildings in the Said Development.</w:t>
      </w:r>
    </w:p>
    <w:p w:rsidR="007760D5" w:rsidRDefault="007760D5" w:rsidP="00C72C39">
      <w:pPr>
        <w:ind w:left="720"/>
      </w:pPr>
      <w:r>
        <w:t>(c)           in all respects comply with all  provisions of Acts of Parliament and Ordinances  and of all regulations thereunder and with any other obligations imposed by law in regard to the Said Parcel and the carrying  on of the trade or business for the time being carried on upon the Said Parcel if any thereon.</w:t>
      </w:r>
    </w:p>
    <w:p w:rsidR="00C72C39" w:rsidRDefault="007760D5" w:rsidP="00C72C39">
      <w:pPr>
        <w:ind w:left="720"/>
      </w:pPr>
      <w:r>
        <w:t>(d)           not store explosive, highly inflammable or toxic substances or any other material that will endanger or put to great risks the lives of other  and property of the surrounding parcel(s) and/or buildings.</w:t>
      </w:r>
    </w:p>
    <w:p w:rsidR="00C72C39" w:rsidRDefault="007760D5" w:rsidP="00C72C39">
      <w:pPr>
        <w:ind w:left="720"/>
      </w:pPr>
      <w:r>
        <w:t>(e)           take such measures as may be necessary to ensure that any effluent discharged into the drains or  sewers which belong to or are used for the Said Parcel in common with other adjoining parcel(s) and/or buildings will not be corrosive or in any way harmful to the said drains or sewers or cause any obstruction or deposit therein.</w:t>
      </w:r>
    </w:p>
    <w:p w:rsidR="007760D5" w:rsidRDefault="007760D5" w:rsidP="00C72C39">
      <w:pPr>
        <w:ind w:left="720"/>
      </w:pPr>
      <w:r>
        <w:t>(f)            not discharge or allow to be discharged any solid matter from the Said Parcel into the drains sewers as aforesaid nor discharge or allow to be discharged therein any fluid of an oily, greasy, poisonous or noxious nature and will not do or omit or allow or suffer to be done or omitted any act or thing whereby the water of any drains/sewers may be polluted or the composition thereof so changed as to render the Vendor liable to any action or proceedings by any person whatsoever.</w:t>
      </w:r>
    </w:p>
    <w:p w:rsidR="00C72C39" w:rsidRDefault="00C72C39" w:rsidP="007760D5"/>
    <w:p w:rsidR="007760D5" w:rsidRPr="00C72C39" w:rsidRDefault="007760D5" w:rsidP="007760D5">
      <w:pPr>
        <w:rPr>
          <w:b/>
        </w:rPr>
      </w:pPr>
      <w:r w:rsidRPr="00C72C39">
        <w:rPr>
          <w:b/>
        </w:rPr>
        <w:t>PROPERTY SOLD SUBJECT TO REQUIREMENT OF APPROPRIATE AUTHORITY</w:t>
      </w:r>
    </w:p>
    <w:p w:rsidR="007760D5" w:rsidRDefault="007760D5" w:rsidP="007760D5">
      <w:r>
        <w:t>The Said Parcel is sold subject to all  roads and other improvement schemes whatsoever affecting the same and  the Said Development and to the proposals  requirements and demands  of  the Appropriate Authority  as  at  the date hereof.</w:t>
      </w:r>
    </w:p>
    <w:p w:rsidR="007760D5" w:rsidRDefault="007760D5" w:rsidP="007760D5"/>
    <w:p w:rsidR="007760D5" w:rsidRPr="00C72C39" w:rsidRDefault="007760D5" w:rsidP="007760D5">
      <w:pPr>
        <w:rPr>
          <w:b/>
        </w:rPr>
      </w:pPr>
      <w:r w:rsidRPr="00C72C39">
        <w:rPr>
          <w:b/>
        </w:rPr>
        <w:t>PIPES SEWER AND DRAINS AND OTHER UTILITIES</w:t>
      </w:r>
    </w:p>
    <w:p w:rsidR="007760D5" w:rsidRDefault="00C72C39" w:rsidP="007760D5">
      <w:r>
        <w:t>(</w:t>
      </w:r>
      <w:r w:rsidR="007760D5">
        <w:t>1)           The Purchaser hereby acknowledges that the Purchaser is aware that pipes sewers and surface pipes and drains have been or may be laid or constructed by the Vendor under the Said Parcel and the Said Building  being part of those pipes sewers and surface pipes and drains passing through over or under the other parcel(s) and/or buildings  in the  Said Land or parts  thereof  for the purposes of drainage and or sewerage and the Purchaser agrees and undertakes that the Purchaser will not cut divert block obstruct  or in anyway render  the  said pipes sewers and surface pipes and drains under or over the Said Parcel and the Said Building unserviceable or only partially serviceable and will make good all damages (if any)   caused by the Purchaser, his servants and/or agents.</w:t>
      </w:r>
    </w:p>
    <w:p w:rsidR="007760D5" w:rsidRDefault="007760D5" w:rsidP="007760D5">
      <w:r>
        <w:t>(2)           The Vendor shall at its own cost and expense lay or cause to be laid all necessary electricity mains, internal telephone trunking and cabling to serve the Said Parcel.</w:t>
      </w:r>
    </w:p>
    <w:p w:rsidR="00C72C39" w:rsidRDefault="007760D5" w:rsidP="007760D5">
      <w:r>
        <w:t>(3)           The Purchaser shall be liable for and shall pay within fourteen (14) days after the receipt of a notice requesting for payment from the Vendor, the stamp duty, the connection fees, the deposit for the installation of water meter and/or electricity meter and in the event the Purchaser fails to pay the Vendor within the time stipulated herein, the Purchaser shall be liable to pay interest to the</w:t>
      </w:r>
      <w:r w:rsidR="00C72C39">
        <w:t xml:space="preserve"> </w:t>
      </w:r>
      <w:r>
        <w:lastRenderedPageBreak/>
        <w:t>Vendor at such rate as may be imposed by the Vendor at the sole and absolute discretion of the Vendor.</w:t>
      </w:r>
    </w:p>
    <w:p w:rsidR="007760D5" w:rsidRDefault="007760D5" w:rsidP="007760D5">
      <w:r>
        <w:t>(4)           The Purchaser may apply for telephone service and shall be liable for and shall pay all costs and expenses relating thereto including but not limited to the deposit payable for such service.</w:t>
      </w:r>
    </w:p>
    <w:p w:rsidR="00C72C39" w:rsidRDefault="00C72C39" w:rsidP="007760D5"/>
    <w:p w:rsidR="007760D5" w:rsidRPr="00C72C39" w:rsidRDefault="00C72C39" w:rsidP="007760D5">
      <w:pPr>
        <w:rPr>
          <w:b/>
        </w:rPr>
      </w:pPr>
      <w:r w:rsidRPr="00C72C39">
        <w:rPr>
          <w:b/>
        </w:rPr>
        <w:t>EASEMENT:</w:t>
      </w:r>
      <w:r w:rsidR="007760D5" w:rsidRPr="00C72C39">
        <w:rPr>
          <w:b/>
        </w:rPr>
        <w:t xml:space="preserve">               VENDOR’S RESERVATION OF RIGHTS</w:t>
      </w:r>
    </w:p>
    <w:p w:rsidR="007760D5" w:rsidRDefault="007760D5" w:rsidP="007760D5">
      <w:r>
        <w:t>(1)           The Vendor hereby expressly reserves the easements licenses rights and privileges of a right of way in through over under and across the Common Property for the purpose of completing the construction of the Said Development and the infrastructure and facilities in respect thereof as provided herein and towards this end reserves the right to grant and reserves easements and right of way in through under over and across the Common Property for the installation maintenance and inspection of lines and appurtenances for public or private water sewer drainage and other utilities and for any other materials or services necessary for the completion of such work. The Vendor also reserves the right to connect with and make use of the utility lines pipes conduits sewer and drainage lines which may from time to time be in or along the street and roads or other areas of the Common Property.</w:t>
      </w:r>
    </w:p>
    <w:p w:rsidR="007760D5" w:rsidRDefault="007760D5" w:rsidP="007760D5">
      <w:r>
        <w:t>(2)           The Vendor reserves the right to establish grant and create easements for any additional underground electric transformer amplifier gas telephone water storm drainage pipes or other utility lines and appurtenance in under over through the Said Development, to relocate any existing utility sewer and drainage easements in any portion of the Said Development and to assign or transfer any or all of the aforesaid easements to such corporation or utility company if the Vendor shall deem it necessary or desirable for the proper operation and maintenance of or in connection with the development of the Said Development or any portion thereof  or for the general health and welfare of all purchasers PROVIDED THAT such additional utilities or the relocation of existing utilities will not prevent or unreasonably interfere with the use of any property for commercial purposes. Any utility company or corporation whether public or private providing services to the Said Development and its employees and agents shall have the right of access to the Common Property in furtherance of such easements.</w:t>
      </w:r>
    </w:p>
    <w:p w:rsidR="007760D5" w:rsidRDefault="007760D5" w:rsidP="007760D5"/>
    <w:p w:rsidR="007760D5" w:rsidRPr="00C72C39" w:rsidRDefault="007760D5" w:rsidP="007760D5">
      <w:pPr>
        <w:rPr>
          <w:b/>
        </w:rPr>
      </w:pPr>
      <w:r w:rsidRPr="00C72C39">
        <w:rPr>
          <w:b/>
        </w:rPr>
        <w:t>NAMING RIGHTS</w:t>
      </w:r>
    </w:p>
    <w:p w:rsidR="007760D5" w:rsidRDefault="007760D5" w:rsidP="007760D5">
      <w:r>
        <w:t>The Purchaser hereby agrees that the Vendor (or a person appointed by the Vendor) shall be entitled to name any and all the buildings in the Said Development (including but not limited to the Said Building) and the Purchaser shall cause the Joint Management Body and the Management Corporation to maintain all signage displaying the buildings names and will not remove such signage or change the buildings names without the prior written consent of the Vendor (which shall be granted or withheld at the sole and absolute discretion of the Vendor).</w:t>
      </w:r>
    </w:p>
    <w:p w:rsidR="007760D5" w:rsidRDefault="007760D5" w:rsidP="007760D5"/>
    <w:p w:rsidR="007760D5" w:rsidRPr="00C72C39" w:rsidRDefault="007760D5" w:rsidP="007760D5">
      <w:pPr>
        <w:rPr>
          <w:b/>
        </w:rPr>
      </w:pPr>
      <w:r w:rsidRPr="00C72C39">
        <w:rPr>
          <w:b/>
        </w:rPr>
        <w:t xml:space="preserve"> NOTICE</w:t>
      </w:r>
    </w:p>
    <w:p w:rsidR="00C72C39" w:rsidRDefault="007760D5" w:rsidP="007760D5">
      <w:r>
        <w:t xml:space="preserve"> (1)           Any notice under this Agreement shall be in writing. Any notice to the Purchaser shall be sufficiently served:-</w:t>
      </w:r>
    </w:p>
    <w:p w:rsidR="007760D5" w:rsidRDefault="007760D5" w:rsidP="00C72C39">
      <w:pPr>
        <w:ind w:left="720"/>
      </w:pPr>
      <w:r>
        <w:lastRenderedPageBreak/>
        <w:t>(a)           if sent to him by prepaid post to his address herein stated or to his last known address in West Malaysia and such notice shall be deemed (whether it is actually delivered or not)  to have been received by the  Purchaser at the time when  such prepaid letter would in the ordinary course of post be delivered; or</w:t>
      </w:r>
    </w:p>
    <w:p w:rsidR="007760D5" w:rsidRDefault="007760D5" w:rsidP="00C72C39">
      <w:pPr>
        <w:ind w:left="720"/>
      </w:pPr>
      <w:r>
        <w:t>(b)           if the notice is left with the Purchaser or with any adult person at the Purchaser’s address stated herein or at  his  last  known  address  in West Malaysia; or</w:t>
      </w:r>
    </w:p>
    <w:p w:rsidR="007760D5" w:rsidRDefault="007760D5" w:rsidP="00C72C39">
      <w:pPr>
        <w:ind w:left="720"/>
      </w:pPr>
      <w:r>
        <w:t>(c)           if sent or dispatched by  hand to  the Purchaser’s  solicitors or firm of solicitors purporting to act  for the Purchaser at the time of signing of this Agreement by the Purchaser or subsequent thereto.</w:t>
      </w:r>
    </w:p>
    <w:p w:rsidR="007760D5" w:rsidRDefault="007760D5" w:rsidP="007760D5">
      <w:r>
        <w:t>(2)           Any notice to the Vendor shall be sufficiently served if sent to the Vendor by prepaid post to its registered office stated herein and such notice shall be deemed (whether it is actually delivered or not) to have been received by the Vendor at the time when such prepaid  letter would in the ordinary course of post be delivered.</w:t>
      </w:r>
    </w:p>
    <w:p w:rsidR="00C72C39" w:rsidRDefault="00C72C39" w:rsidP="007760D5"/>
    <w:p w:rsidR="007760D5" w:rsidRPr="00C72C39" w:rsidRDefault="007760D5" w:rsidP="007760D5">
      <w:pPr>
        <w:rPr>
          <w:b/>
        </w:rPr>
      </w:pPr>
      <w:r w:rsidRPr="00C72C39">
        <w:rPr>
          <w:b/>
        </w:rPr>
        <w:t>COSTS AND FEES</w:t>
      </w:r>
    </w:p>
    <w:p w:rsidR="007760D5" w:rsidRDefault="007760D5" w:rsidP="007760D5">
      <w:r>
        <w:t>(1)           All costs of and incidental to the preparation and completion of this Agreement and the subsequent transfer of title including stamp duties registration fees search fees and all other incidentals thereon shall be borne and paid by the Purchaser.</w:t>
      </w:r>
    </w:p>
    <w:p w:rsidR="007760D5" w:rsidRDefault="007760D5" w:rsidP="007760D5">
      <w:r>
        <w:t>(2)           In the event that the Vendor shall agree to bear the legal fees in the preparation of this Agreement, the Purchaser shall still be liable for the payment of the stamp duties, registration fee and other disbursements pursuant to this Agreement and the subsequent transfer of the Said Parcel referred to in Clause 14(2) herein.</w:t>
      </w:r>
    </w:p>
    <w:p w:rsidR="007760D5" w:rsidRDefault="007760D5" w:rsidP="007760D5">
      <w:r>
        <w:t>(3)           Notwithstanding Clause 50(2) herein, in the event that the Purchaser shall appoint any other solicitor other than the solicitors which the Vendor shall in its absolute discretion stipulate, the Purchaser undertakes herein to bear and pay for all the Vendor’s legal fees and expenses in respect of the preparation and execution of this Agreement.</w:t>
      </w:r>
    </w:p>
    <w:p w:rsidR="00C72C39" w:rsidRDefault="00C72C39" w:rsidP="007760D5">
      <w:pPr>
        <w:rPr>
          <w:b/>
        </w:rPr>
      </w:pPr>
    </w:p>
    <w:p w:rsidR="007760D5" w:rsidRPr="00C72C39" w:rsidRDefault="007760D5" w:rsidP="007760D5">
      <w:pPr>
        <w:rPr>
          <w:b/>
        </w:rPr>
      </w:pPr>
      <w:r w:rsidRPr="00C72C39">
        <w:rPr>
          <w:b/>
        </w:rPr>
        <w:t>SCHEDULES</w:t>
      </w:r>
    </w:p>
    <w:p w:rsidR="007760D5" w:rsidRDefault="007760D5" w:rsidP="007760D5">
      <w:r>
        <w:t>The First, Second, Third, Fourth, Fifth and Sixth Schedules hereto shall form part of this Agreement and shall be read, taken and construed as an essential part of this Agreement.</w:t>
      </w:r>
    </w:p>
    <w:p w:rsidR="00C72C39" w:rsidRDefault="00C72C39" w:rsidP="007760D5"/>
    <w:p w:rsidR="007760D5" w:rsidRPr="00C72C39" w:rsidRDefault="007760D5" w:rsidP="007760D5">
      <w:pPr>
        <w:rPr>
          <w:b/>
        </w:rPr>
      </w:pPr>
      <w:r w:rsidRPr="00C72C39">
        <w:rPr>
          <w:b/>
        </w:rPr>
        <w:t>SUCCESSORS IN TITLE AND ASSIGNS</w:t>
      </w:r>
    </w:p>
    <w:p w:rsidR="00C72C39" w:rsidRDefault="007760D5" w:rsidP="007760D5">
      <w:r>
        <w:t>(1)           In this Agreement the expression “the Vendor” and/or “the Proprietor” includes its assigns and successors in title and “the Purchaser” includes the successors in title assigns and personal representatives of the Purchaser and where two or more persons are included in the expression, this Agreement binds such persons jointly and severally, word importing the masculine gender includes the feminine and neuter genders and the singular includes the plural and vice versa unless the same is inconsistent with the context and head notes shall only be explanatory and do not form part of the Agreement.</w:t>
      </w:r>
    </w:p>
    <w:p w:rsidR="007760D5" w:rsidRDefault="007760D5" w:rsidP="007760D5">
      <w:r>
        <w:lastRenderedPageBreak/>
        <w:t>(2)           This Agreement shall be binding upon the successors in title and permitted assigns of the Vendor and the heirs, personal representatives, successors in title and permitted assigns of the Purchaser.</w:t>
      </w:r>
    </w:p>
    <w:p w:rsidR="00C72C39" w:rsidRDefault="00C72C39" w:rsidP="007760D5"/>
    <w:p w:rsidR="007760D5" w:rsidRPr="00C72C39" w:rsidRDefault="007760D5" w:rsidP="007760D5">
      <w:pPr>
        <w:rPr>
          <w:b/>
        </w:rPr>
      </w:pPr>
      <w:r w:rsidRPr="00C72C39">
        <w:rPr>
          <w:b/>
        </w:rPr>
        <w:t>MISCELLANEOUS</w:t>
      </w:r>
    </w:p>
    <w:p w:rsidR="007760D5" w:rsidRDefault="007760D5" w:rsidP="007760D5">
      <w:r>
        <w:t>(1)           The Vendor may assign and/or novate all or part of its interest in this Agreement and/or the Vendor’s right to payment of the Said Parcel and will be entitled to execute any assignment and/or novation or such other necessary documentation and the Purchaser must, if required, consent to any such assignment and/or novation.</w:t>
      </w:r>
    </w:p>
    <w:p w:rsidR="000876C1" w:rsidRDefault="007760D5" w:rsidP="007760D5">
      <w:r>
        <w:t>(2)           If for any cause beyond its control, the Vendor is unable to carry out or perform any of the services or maintenance for which the maintenance charges are levied, the Vendor shall not be liable for any loss or damage that may howsoever be incurred by the Purchaser thereby.</w:t>
      </w:r>
    </w:p>
    <w:p w:rsidR="00C72C39" w:rsidRDefault="00C72C39" w:rsidP="00C72C39">
      <w:pPr>
        <w:jc w:val="center"/>
        <w:rPr>
          <w:i/>
        </w:rPr>
      </w:pPr>
      <w:r>
        <w:rPr>
          <w:i/>
        </w:rPr>
        <w:t>*****The remainder of this page is to be left blank*****</w:t>
      </w:r>
    </w:p>
    <w:p w:rsidR="00C72C39" w:rsidRDefault="00C72C39" w:rsidP="00C72C39">
      <w:pPr>
        <w:jc w:val="center"/>
      </w:pPr>
    </w:p>
    <w:p w:rsidR="00C72C39" w:rsidRDefault="00C72C39" w:rsidP="00C72C39">
      <w:pPr>
        <w:jc w:val="center"/>
      </w:pPr>
    </w:p>
    <w:p w:rsidR="00C72C39" w:rsidRDefault="00C72C39" w:rsidP="00C72C39">
      <w:pPr>
        <w:jc w:val="center"/>
      </w:pPr>
    </w:p>
    <w:p w:rsidR="00C72C39" w:rsidRDefault="00C72C39" w:rsidP="00C72C39">
      <w:pPr>
        <w:jc w:val="center"/>
      </w:pPr>
    </w:p>
    <w:p w:rsidR="00C72C39" w:rsidRDefault="00C72C39" w:rsidP="00C72C39">
      <w:pPr>
        <w:jc w:val="center"/>
      </w:pPr>
    </w:p>
    <w:p w:rsidR="00C72C39" w:rsidRDefault="00C72C39" w:rsidP="00C72C39">
      <w:pPr>
        <w:jc w:val="center"/>
      </w:pPr>
    </w:p>
    <w:p w:rsidR="00C72C39" w:rsidRDefault="00C72C39" w:rsidP="00C72C39">
      <w:pPr>
        <w:jc w:val="center"/>
      </w:pPr>
    </w:p>
    <w:p w:rsidR="00C72C39" w:rsidRDefault="00C72C39" w:rsidP="00C72C39">
      <w:pPr>
        <w:jc w:val="center"/>
      </w:pPr>
    </w:p>
    <w:p w:rsidR="00C72C39" w:rsidRDefault="00C72C39" w:rsidP="00C72C39">
      <w:pPr>
        <w:jc w:val="center"/>
      </w:pPr>
    </w:p>
    <w:p w:rsidR="00C72C39" w:rsidRDefault="00C72C39" w:rsidP="00C72C39">
      <w:pPr>
        <w:jc w:val="center"/>
      </w:pPr>
    </w:p>
    <w:p w:rsidR="00C72C39" w:rsidRDefault="00C72C39" w:rsidP="00C72C39">
      <w:pPr>
        <w:jc w:val="center"/>
      </w:pPr>
    </w:p>
    <w:p w:rsidR="00C72C39" w:rsidRDefault="00C72C39" w:rsidP="00C72C39">
      <w:pPr>
        <w:jc w:val="center"/>
      </w:pPr>
    </w:p>
    <w:p w:rsidR="00C72C39" w:rsidRDefault="00C72C39" w:rsidP="00C72C39">
      <w:pPr>
        <w:jc w:val="center"/>
      </w:pPr>
    </w:p>
    <w:p w:rsidR="00C72C39" w:rsidRDefault="00C72C39" w:rsidP="00C72C39">
      <w:pPr>
        <w:jc w:val="center"/>
      </w:pPr>
    </w:p>
    <w:p w:rsidR="00C72C39" w:rsidRDefault="00C72C39" w:rsidP="00C72C39">
      <w:pPr>
        <w:jc w:val="center"/>
      </w:pPr>
    </w:p>
    <w:p w:rsidR="00C72C39" w:rsidRDefault="00C72C39" w:rsidP="00C72C39">
      <w:pPr>
        <w:jc w:val="center"/>
      </w:pPr>
    </w:p>
    <w:p w:rsidR="00C72C39" w:rsidRDefault="00C72C39" w:rsidP="00C72C39">
      <w:pPr>
        <w:jc w:val="center"/>
      </w:pPr>
    </w:p>
    <w:p w:rsidR="00C72C39" w:rsidRDefault="00C72C39" w:rsidP="00C72C39">
      <w:pPr>
        <w:jc w:val="center"/>
      </w:pPr>
    </w:p>
    <w:p w:rsidR="00C72C39" w:rsidRDefault="00C72C39" w:rsidP="00C72C39">
      <w:pPr>
        <w:jc w:val="center"/>
      </w:pPr>
    </w:p>
    <w:p w:rsidR="00C72C39" w:rsidRDefault="00C72C39" w:rsidP="00C72C39">
      <w:pPr>
        <w:jc w:val="center"/>
      </w:pPr>
    </w:p>
    <w:p w:rsidR="003D65D0" w:rsidRPr="003D65D0" w:rsidRDefault="003D65D0" w:rsidP="003D65D0">
      <w:pPr>
        <w:spacing w:after="0"/>
        <w:rPr>
          <w:sz w:val="24"/>
          <w:szCs w:val="24"/>
        </w:rPr>
      </w:pPr>
      <w:r w:rsidRPr="003D65D0">
        <w:rPr>
          <w:sz w:val="24"/>
          <w:szCs w:val="24"/>
        </w:rPr>
        <w:lastRenderedPageBreak/>
        <w:t>IN WITNESS WHEREOF the parties have set their hands the day and the year first abovewritten.</w:t>
      </w:r>
    </w:p>
    <w:p w:rsidR="003D65D0" w:rsidRPr="003D65D0" w:rsidRDefault="003D65D0" w:rsidP="003D65D0">
      <w:pPr>
        <w:spacing w:after="0"/>
        <w:rPr>
          <w:sz w:val="24"/>
          <w:szCs w:val="24"/>
        </w:rPr>
      </w:pPr>
    </w:p>
    <w:p w:rsidR="003D65D0" w:rsidRPr="003D65D0" w:rsidRDefault="003D65D0" w:rsidP="003D65D0">
      <w:pPr>
        <w:spacing w:after="0"/>
        <w:rPr>
          <w:sz w:val="24"/>
          <w:szCs w:val="24"/>
        </w:rPr>
      </w:pPr>
    </w:p>
    <w:p w:rsidR="003D65D0" w:rsidRPr="003D65D0" w:rsidRDefault="003D65D0" w:rsidP="003D65D0">
      <w:pPr>
        <w:spacing w:after="0"/>
        <w:rPr>
          <w:sz w:val="24"/>
          <w:szCs w:val="24"/>
        </w:rPr>
      </w:pPr>
      <w:r w:rsidRPr="003D65D0">
        <w:rPr>
          <w:sz w:val="24"/>
          <w:szCs w:val="24"/>
        </w:rPr>
        <w:t xml:space="preserve">Signed by </w:t>
      </w:r>
      <w:r w:rsidRPr="003D65D0">
        <w:rPr>
          <w:sz w:val="24"/>
          <w:szCs w:val="24"/>
        </w:rPr>
        <w:tab/>
      </w:r>
      <w:r w:rsidRPr="003D65D0">
        <w:rPr>
          <w:sz w:val="24"/>
          <w:szCs w:val="24"/>
        </w:rPr>
        <w:tab/>
      </w:r>
      <w:r w:rsidRPr="003D65D0">
        <w:rPr>
          <w:sz w:val="24"/>
          <w:szCs w:val="24"/>
        </w:rPr>
        <w:tab/>
      </w:r>
      <w:r w:rsidRPr="003D65D0">
        <w:rPr>
          <w:sz w:val="24"/>
          <w:szCs w:val="24"/>
        </w:rPr>
        <w:tab/>
      </w:r>
      <w:r w:rsidRPr="003D65D0">
        <w:rPr>
          <w:sz w:val="24"/>
          <w:szCs w:val="24"/>
        </w:rPr>
        <w:tab/>
        <w:t>)</w:t>
      </w:r>
      <w:r w:rsidRPr="003D65D0">
        <w:rPr>
          <w:sz w:val="24"/>
          <w:szCs w:val="24"/>
        </w:rPr>
        <w:tab/>
        <w:t xml:space="preserve"> </w:t>
      </w:r>
    </w:p>
    <w:p w:rsidR="003D65D0" w:rsidRPr="003D65D0" w:rsidRDefault="003D65D0" w:rsidP="003D65D0">
      <w:pPr>
        <w:spacing w:after="0"/>
        <w:rPr>
          <w:sz w:val="24"/>
          <w:szCs w:val="24"/>
        </w:rPr>
      </w:pPr>
      <w:r w:rsidRPr="003D65D0">
        <w:rPr>
          <w:sz w:val="24"/>
          <w:szCs w:val="24"/>
        </w:rPr>
        <w:t xml:space="preserve"> </w:t>
      </w:r>
      <w:r w:rsidRPr="003D65D0">
        <w:rPr>
          <w:sz w:val="24"/>
          <w:szCs w:val="24"/>
        </w:rPr>
        <w:tab/>
      </w:r>
      <w:r w:rsidRPr="003D65D0">
        <w:rPr>
          <w:sz w:val="24"/>
          <w:szCs w:val="24"/>
        </w:rPr>
        <w:tab/>
      </w:r>
      <w:r w:rsidRPr="003D65D0">
        <w:rPr>
          <w:sz w:val="24"/>
          <w:szCs w:val="24"/>
        </w:rPr>
        <w:tab/>
      </w:r>
      <w:r w:rsidRPr="003D65D0">
        <w:rPr>
          <w:sz w:val="24"/>
          <w:szCs w:val="24"/>
        </w:rPr>
        <w:tab/>
      </w:r>
      <w:r w:rsidRPr="003D65D0">
        <w:rPr>
          <w:sz w:val="24"/>
          <w:szCs w:val="24"/>
        </w:rPr>
        <w:tab/>
      </w:r>
      <w:r w:rsidRPr="003D65D0">
        <w:rPr>
          <w:sz w:val="24"/>
          <w:szCs w:val="24"/>
        </w:rPr>
        <w:tab/>
        <w:t>)</w:t>
      </w:r>
      <w:r w:rsidRPr="003D65D0">
        <w:rPr>
          <w:sz w:val="24"/>
          <w:szCs w:val="24"/>
        </w:rPr>
        <w:tab/>
      </w:r>
    </w:p>
    <w:p w:rsidR="003D65D0" w:rsidRPr="003D65D0" w:rsidRDefault="003D65D0" w:rsidP="003D65D0">
      <w:pPr>
        <w:spacing w:after="0"/>
        <w:rPr>
          <w:sz w:val="24"/>
          <w:szCs w:val="24"/>
        </w:rPr>
      </w:pPr>
      <w:r w:rsidRPr="003D65D0">
        <w:rPr>
          <w:sz w:val="24"/>
          <w:szCs w:val="24"/>
        </w:rPr>
        <w:t xml:space="preserve">for and on behalf of </w:t>
      </w:r>
      <w:r w:rsidRPr="003D65D0">
        <w:rPr>
          <w:sz w:val="24"/>
          <w:szCs w:val="24"/>
        </w:rPr>
        <w:tab/>
      </w:r>
      <w:r w:rsidRPr="003D65D0">
        <w:rPr>
          <w:sz w:val="24"/>
          <w:szCs w:val="24"/>
        </w:rPr>
        <w:tab/>
      </w:r>
      <w:r w:rsidRPr="003D65D0">
        <w:rPr>
          <w:sz w:val="24"/>
          <w:szCs w:val="24"/>
        </w:rPr>
        <w:tab/>
      </w:r>
      <w:r w:rsidRPr="003D65D0">
        <w:rPr>
          <w:sz w:val="24"/>
          <w:szCs w:val="24"/>
        </w:rPr>
        <w:tab/>
        <w:t>)</w:t>
      </w:r>
      <w:r w:rsidRPr="003D65D0">
        <w:rPr>
          <w:sz w:val="24"/>
          <w:szCs w:val="24"/>
        </w:rPr>
        <w:tab/>
      </w:r>
    </w:p>
    <w:p w:rsidR="003D65D0" w:rsidRPr="003D65D0" w:rsidRDefault="003D65D0" w:rsidP="003D65D0">
      <w:pPr>
        <w:spacing w:after="0"/>
        <w:rPr>
          <w:sz w:val="24"/>
          <w:szCs w:val="24"/>
        </w:rPr>
      </w:pPr>
      <w:r w:rsidRPr="003D65D0">
        <w:rPr>
          <w:sz w:val="24"/>
          <w:szCs w:val="24"/>
        </w:rPr>
        <w:t>_______________________________</w:t>
      </w:r>
      <w:r w:rsidRPr="003D65D0">
        <w:rPr>
          <w:sz w:val="24"/>
          <w:szCs w:val="24"/>
        </w:rPr>
        <w:tab/>
        <w:t>)</w:t>
      </w:r>
    </w:p>
    <w:p w:rsidR="003D65D0" w:rsidRPr="003D65D0" w:rsidRDefault="003D65D0" w:rsidP="003D65D0">
      <w:pPr>
        <w:spacing w:after="0"/>
        <w:rPr>
          <w:sz w:val="24"/>
          <w:szCs w:val="24"/>
        </w:rPr>
      </w:pPr>
      <w:r w:rsidRPr="003D65D0">
        <w:rPr>
          <w:sz w:val="24"/>
          <w:szCs w:val="24"/>
        </w:rPr>
        <w:t>(formerly known as ______________)</w:t>
      </w:r>
      <w:r w:rsidRPr="003D65D0">
        <w:rPr>
          <w:sz w:val="24"/>
          <w:szCs w:val="24"/>
        </w:rPr>
        <w:tab/>
        <w:t>)</w:t>
      </w:r>
      <w:r w:rsidRPr="003D65D0">
        <w:rPr>
          <w:sz w:val="24"/>
          <w:szCs w:val="24"/>
        </w:rPr>
        <w:tab/>
      </w:r>
      <w:r w:rsidRPr="003D65D0">
        <w:rPr>
          <w:sz w:val="24"/>
          <w:szCs w:val="24"/>
        </w:rPr>
        <w:tab/>
      </w:r>
    </w:p>
    <w:p w:rsidR="003D65D0" w:rsidRPr="003D65D0" w:rsidRDefault="003D65D0" w:rsidP="003D65D0">
      <w:pPr>
        <w:spacing w:after="0"/>
        <w:rPr>
          <w:sz w:val="24"/>
          <w:szCs w:val="24"/>
        </w:rPr>
      </w:pPr>
      <w:r w:rsidRPr="003D65D0">
        <w:rPr>
          <w:sz w:val="24"/>
          <w:szCs w:val="24"/>
        </w:rPr>
        <w:t xml:space="preserve">(Company No: ________ ) in the presence </w:t>
      </w:r>
      <w:r w:rsidRPr="003D65D0">
        <w:rPr>
          <w:sz w:val="24"/>
          <w:szCs w:val="24"/>
        </w:rPr>
        <w:tab/>
        <w:t>)</w:t>
      </w:r>
      <w:r w:rsidRPr="003D65D0">
        <w:rPr>
          <w:sz w:val="24"/>
          <w:szCs w:val="24"/>
        </w:rPr>
        <w:tab/>
        <w:t>………………………………………………………</w:t>
      </w:r>
      <w:r w:rsidRPr="003D65D0">
        <w:rPr>
          <w:sz w:val="24"/>
          <w:szCs w:val="24"/>
        </w:rPr>
        <w:tab/>
      </w:r>
    </w:p>
    <w:p w:rsidR="003D65D0" w:rsidRPr="003D65D0" w:rsidRDefault="003D65D0" w:rsidP="003D65D0">
      <w:pPr>
        <w:spacing w:after="0"/>
        <w:rPr>
          <w:sz w:val="18"/>
          <w:szCs w:val="18"/>
        </w:rPr>
      </w:pPr>
      <w:r w:rsidRPr="003D65D0">
        <w:rPr>
          <w:sz w:val="24"/>
          <w:szCs w:val="24"/>
        </w:rPr>
        <w:t xml:space="preserve">of: -   </w:t>
      </w:r>
      <w:r w:rsidRPr="003D65D0">
        <w:rPr>
          <w:sz w:val="24"/>
          <w:szCs w:val="24"/>
        </w:rPr>
        <w:tab/>
      </w:r>
      <w:r w:rsidRPr="003D65D0">
        <w:rPr>
          <w:sz w:val="24"/>
          <w:szCs w:val="24"/>
        </w:rPr>
        <w:tab/>
      </w:r>
      <w:r w:rsidRPr="003D65D0">
        <w:rPr>
          <w:sz w:val="24"/>
          <w:szCs w:val="24"/>
        </w:rPr>
        <w:tab/>
      </w:r>
      <w:r w:rsidRPr="003D65D0">
        <w:rPr>
          <w:sz w:val="24"/>
          <w:szCs w:val="24"/>
        </w:rPr>
        <w:tab/>
      </w:r>
      <w:r w:rsidRPr="003D65D0">
        <w:rPr>
          <w:sz w:val="24"/>
          <w:szCs w:val="24"/>
        </w:rPr>
        <w:tab/>
      </w:r>
      <w:r w:rsidRPr="003D65D0">
        <w:rPr>
          <w:sz w:val="24"/>
          <w:szCs w:val="24"/>
        </w:rPr>
        <w:tab/>
        <w:t>)</w:t>
      </w:r>
      <w:r w:rsidRPr="003D65D0">
        <w:rPr>
          <w:sz w:val="24"/>
          <w:szCs w:val="24"/>
        </w:rPr>
        <w:tab/>
      </w:r>
      <w:r w:rsidRPr="003D65D0">
        <w:rPr>
          <w:sz w:val="24"/>
          <w:szCs w:val="24"/>
        </w:rPr>
        <w:tab/>
        <w:t xml:space="preserve"> Authorised Signature</w:t>
      </w:r>
    </w:p>
    <w:p w:rsidR="003D65D0" w:rsidRPr="003D65D0" w:rsidRDefault="003D65D0" w:rsidP="003D65D0">
      <w:pPr>
        <w:spacing w:after="0"/>
        <w:rPr>
          <w:sz w:val="24"/>
          <w:szCs w:val="24"/>
        </w:rPr>
      </w:pPr>
    </w:p>
    <w:p w:rsidR="003D65D0" w:rsidRPr="003D65D0" w:rsidRDefault="003D65D0" w:rsidP="003D65D0">
      <w:pPr>
        <w:spacing w:after="0"/>
        <w:rPr>
          <w:sz w:val="24"/>
          <w:szCs w:val="24"/>
        </w:rPr>
      </w:pPr>
    </w:p>
    <w:p w:rsidR="003D65D0" w:rsidRPr="003D65D0" w:rsidRDefault="003D65D0" w:rsidP="003D65D0">
      <w:pPr>
        <w:spacing w:after="0"/>
        <w:rPr>
          <w:sz w:val="24"/>
          <w:szCs w:val="24"/>
        </w:rPr>
      </w:pPr>
      <w:r w:rsidRPr="003D65D0">
        <w:rPr>
          <w:sz w:val="24"/>
          <w:szCs w:val="24"/>
        </w:rPr>
        <w:tab/>
      </w:r>
      <w:r w:rsidRPr="003D65D0">
        <w:rPr>
          <w:sz w:val="24"/>
          <w:szCs w:val="24"/>
        </w:rPr>
        <w:tab/>
      </w:r>
      <w:r w:rsidRPr="003D65D0">
        <w:rPr>
          <w:sz w:val="24"/>
          <w:szCs w:val="24"/>
        </w:rPr>
        <w:tab/>
      </w:r>
    </w:p>
    <w:p w:rsidR="003D65D0" w:rsidRPr="003D65D0" w:rsidRDefault="003D65D0" w:rsidP="003D65D0">
      <w:pPr>
        <w:spacing w:after="0"/>
        <w:rPr>
          <w:sz w:val="24"/>
          <w:szCs w:val="24"/>
        </w:rPr>
      </w:pPr>
    </w:p>
    <w:p w:rsidR="003D65D0" w:rsidRPr="003D65D0" w:rsidRDefault="003D65D0" w:rsidP="003D65D0">
      <w:pPr>
        <w:spacing w:after="0"/>
        <w:rPr>
          <w:sz w:val="24"/>
          <w:szCs w:val="24"/>
        </w:rPr>
      </w:pPr>
      <w:r w:rsidRPr="003D65D0">
        <w:rPr>
          <w:sz w:val="24"/>
          <w:szCs w:val="24"/>
        </w:rPr>
        <w:t>Signed by the abovenamed</w:t>
      </w:r>
      <w:r w:rsidRPr="003D65D0">
        <w:rPr>
          <w:sz w:val="24"/>
          <w:szCs w:val="24"/>
        </w:rPr>
        <w:tab/>
      </w:r>
      <w:r w:rsidRPr="003D65D0">
        <w:rPr>
          <w:sz w:val="24"/>
          <w:szCs w:val="24"/>
        </w:rPr>
        <w:tab/>
      </w:r>
      <w:r w:rsidRPr="003D65D0">
        <w:rPr>
          <w:sz w:val="24"/>
          <w:szCs w:val="24"/>
        </w:rPr>
        <w:tab/>
        <w:t>)</w:t>
      </w:r>
    </w:p>
    <w:p w:rsidR="003D65D0" w:rsidRPr="003D65D0" w:rsidRDefault="003D65D0" w:rsidP="003D65D0">
      <w:pPr>
        <w:spacing w:after="0"/>
        <w:rPr>
          <w:sz w:val="24"/>
          <w:szCs w:val="24"/>
        </w:rPr>
      </w:pPr>
      <w:r w:rsidRPr="003D65D0">
        <w:rPr>
          <w:sz w:val="24"/>
          <w:szCs w:val="24"/>
        </w:rPr>
        <w:t xml:space="preserve">Purchaser(s) in the   </w:t>
      </w:r>
      <w:r w:rsidRPr="003D65D0">
        <w:rPr>
          <w:sz w:val="24"/>
          <w:szCs w:val="24"/>
        </w:rPr>
        <w:tab/>
      </w:r>
      <w:r w:rsidRPr="003D65D0">
        <w:rPr>
          <w:sz w:val="24"/>
          <w:szCs w:val="24"/>
        </w:rPr>
        <w:tab/>
      </w:r>
      <w:r w:rsidRPr="003D65D0">
        <w:rPr>
          <w:sz w:val="24"/>
          <w:szCs w:val="24"/>
        </w:rPr>
        <w:tab/>
      </w:r>
      <w:r w:rsidRPr="003D65D0">
        <w:rPr>
          <w:sz w:val="24"/>
          <w:szCs w:val="24"/>
        </w:rPr>
        <w:tab/>
        <w:t>)</w:t>
      </w:r>
    </w:p>
    <w:p w:rsidR="003D65D0" w:rsidRPr="003D65D0" w:rsidRDefault="003D65D0" w:rsidP="003D65D0">
      <w:pPr>
        <w:spacing w:after="0"/>
        <w:rPr>
          <w:sz w:val="24"/>
          <w:szCs w:val="24"/>
        </w:rPr>
      </w:pPr>
      <w:r w:rsidRPr="003D65D0">
        <w:rPr>
          <w:sz w:val="24"/>
          <w:szCs w:val="24"/>
        </w:rPr>
        <w:t xml:space="preserve">presence of: -        </w:t>
      </w:r>
      <w:r w:rsidRPr="003D65D0">
        <w:rPr>
          <w:sz w:val="24"/>
          <w:szCs w:val="24"/>
        </w:rPr>
        <w:tab/>
      </w:r>
      <w:r w:rsidRPr="003D65D0">
        <w:rPr>
          <w:sz w:val="24"/>
          <w:szCs w:val="24"/>
        </w:rPr>
        <w:tab/>
      </w:r>
      <w:r w:rsidRPr="003D65D0">
        <w:rPr>
          <w:sz w:val="24"/>
          <w:szCs w:val="24"/>
        </w:rPr>
        <w:tab/>
      </w:r>
      <w:r w:rsidRPr="003D65D0">
        <w:rPr>
          <w:sz w:val="24"/>
          <w:szCs w:val="24"/>
        </w:rPr>
        <w:tab/>
        <w:t>)</w:t>
      </w:r>
      <w:r w:rsidRPr="003D65D0">
        <w:rPr>
          <w:sz w:val="24"/>
          <w:szCs w:val="24"/>
        </w:rPr>
        <w:tab/>
        <w:t>………………………………………………………</w:t>
      </w:r>
    </w:p>
    <w:p w:rsidR="003D65D0" w:rsidRPr="003D65D0" w:rsidRDefault="003D65D0" w:rsidP="003D65D0">
      <w:pPr>
        <w:spacing w:after="0"/>
        <w:rPr>
          <w:b/>
          <w:sz w:val="24"/>
          <w:szCs w:val="24"/>
        </w:rPr>
      </w:pPr>
      <w:r w:rsidRPr="003D65D0">
        <w:rPr>
          <w:sz w:val="24"/>
          <w:szCs w:val="24"/>
        </w:rPr>
        <w:tab/>
      </w:r>
      <w:r w:rsidRPr="003D65D0">
        <w:rPr>
          <w:sz w:val="24"/>
          <w:szCs w:val="24"/>
        </w:rPr>
        <w:tab/>
      </w:r>
      <w:r w:rsidRPr="003D65D0">
        <w:rPr>
          <w:sz w:val="24"/>
          <w:szCs w:val="24"/>
        </w:rPr>
        <w:tab/>
      </w:r>
      <w:r w:rsidRPr="003D65D0">
        <w:rPr>
          <w:sz w:val="24"/>
          <w:szCs w:val="24"/>
        </w:rPr>
        <w:tab/>
      </w:r>
      <w:r w:rsidRPr="003D65D0">
        <w:rPr>
          <w:sz w:val="24"/>
          <w:szCs w:val="24"/>
        </w:rPr>
        <w:tab/>
      </w:r>
      <w:r w:rsidRPr="003D65D0">
        <w:rPr>
          <w:sz w:val="24"/>
          <w:szCs w:val="24"/>
        </w:rPr>
        <w:tab/>
      </w:r>
      <w:r w:rsidRPr="003D65D0">
        <w:rPr>
          <w:sz w:val="24"/>
          <w:szCs w:val="24"/>
        </w:rPr>
        <w:tab/>
      </w:r>
      <w:r w:rsidRPr="003D65D0">
        <w:rPr>
          <w:b/>
          <w:sz w:val="24"/>
          <w:szCs w:val="24"/>
        </w:rPr>
        <w:t>*Insert Name*</w:t>
      </w:r>
    </w:p>
    <w:p w:rsidR="003D65D0" w:rsidRPr="003D65D0" w:rsidRDefault="003D65D0" w:rsidP="003D65D0">
      <w:pPr>
        <w:spacing w:after="0"/>
        <w:rPr>
          <w:b/>
          <w:sz w:val="24"/>
          <w:szCs w:val="24"/>
        </w:rPr>
      </w:pPr>
      <w:r w:rsidRPr="003D65D0">
        <w:rPr>
          <w:b/>
          <w:sz w:val="24"/>
          <w:szCs w:val="24"/>
        </w:rPr>
        <w:tab/>
      </w:r>
      <w:r w:rsidRPr="003D65D0">
        <w:rPr>
          <w:b/>
          <w:sz w:val="24"/>
          <w:szCs w:val="24"/>
        </w:rPr>
        <w:tab/>
      </w:r>
      <w:r w:rsidRPr="003D65D0">
        <w:rPr>
          <w:b/>
          <w:sz w:val="24"/>
          <w:szCs w:val="24"/>
        </w:rPr>
        <w:tab/>
      </w:r>
      <w:r w:rsidRPr="003D65D0">
        <w:rPr>
          <w:b/>
          <w:sz w:val="24"/>
          <w:szCs w:val="24"/>
        </w:rPr>
        <w:tab/>
      </w:r>
      <w:r w:rsidRPr="003D65D0">
        <w:rPr>
          <w:b/>
          <w:sz w:val="24"/>
          <w:szCs w:val="24"/>
        </w:rPr>
        <w:tab/>
      </w:r>
      <w:r w:rsidRPr="003D65D0">
        <w:rPr>
          <w:b/>
          <w:sz w:val="24"/>
          <w:szCs w:val="24"/>
        </w:rPr>
        <w:tab/>
      </w:r>
      <w:r w:rsidRPr="003D65D0">
        <w:rPr>
          <w:b/>
          <w:sz w:val="24"/>
          <w:szCs w:val="24"/>
        </w:rPr>
        <w:tab/>
        <w:t>(NRIC NO. __________________)</w:t>
      </w:r>
    </w:p>
    <w:p w:rsidR="003D65D0" w:rsidRPr="003D65D0" w:rsidRDefault="003D65D0" w:rsidP="003D65D0">
      <w:pPr>
        <w:spacing w:after="0"/>
        <w:rPr>
          <w:sz w:val="24"/>
          <w:szCs w:val="24"/>
        </w:rPr>
      </w:pPr>
      <w:r w:rsidRPr="003D65D0">
        <w:rPr>
          <w:sz w:val="24"/>
          <w:szCs w:val="24"/>
        </w:rPr>
        <w:tab/>
      </w:r>
      <w:r w:rsidRPr="003D65D0">
        <w:rPr>
          <w:sz w:val="24"/>
          <w:szCs w:val="24"/>
        </w:rPr>
        <w:tab/>
      </w:r>
      <w:r w:rsidRPr="003D65D0">
        <w:rPr>
          <w:sz w:val="24"/>
          <w:szCs w:val="24"/>
        </w:rPr>
        <w:tab/>
      </w:r>
      <w:r w:rsidRPr="003D65D0">
        <w:rPr>
          <w:sz w:val="24"/>
          <w:szCs w:val="24"/>
        </w:rPr>
        <w:tab/>
      </w:r>
      <w:r w:rsidRPr="003D65D0">
        <w:rPr>
          <w:sz w:val="24"/>
          <w:szCs w:val="24"/>
        </w:rPr>
        <w:tab/>
        <w:t xml:space="preserve">             </w:t>
      </w:r>
    </w:p>
    <w:p w:rsidR="003D65D0" w:rsidRPr="003D65D0" w:rsidRDefault="003D65D0" w:rsidP="003D65D0">
      <w:pPr>
        <w:spacing w:after="0"/>
        <w:rPr>
          <w:sz w:val="24"/>
          <w:szCs w:val="24"/>
        </w:rPr>
      </w:pPr>
    </w:p>
    <w:p w:rsidR="003D65D0" w:rsidRPr="003D65D0" w:rsidRDefault="003D65D0" w:rsidP="003D65D0">
      <w:pPr>
        <w:spacing w:after="0"/>
        <w:rPr>
          <w:sz w:val="24"/>
          <w:szCs w:val="24"/>
        </w:rPr>
      </w:pPr>
    </w:p>
    <w:p w:rsidR="003D65D0" w:rsidRPr="003D65D0" w:rsidRDefault="003D65D0" w:rsidP="003D65D0">
      <w:pPr>
        <w:spacing w:after="0"/>
        <w:rPr>
          <w:sz w:val="24"/>
          <w:szCs w:val="24"/>
        </w:rPr>
      </w:pPr>
      <w:r w:rsidRPr="003D65D0">
        <w:rPr>
          <w:sz w:val="24"/>
          <w:szCs w:val="24"/>
        </w:rPr>
        <w:t>The Common Seal of the Purchaser</w:t>
      </w:r>
      <w:r w:rsidRPr="003D65D0">
        <w:rPr>
          <w:sz w:val="24"/>
          <w:szCs w:val="24"/>
        </w:rPr>
        <w:tab/>
      </w:r>
      <w:r w:rsidRPr="003D65D0">
        <w:rPr>
          <w:sz w:val="24"/>
          <w:szCs w:val="24"/>
        </w:rPr>
        <w:tab/>
        <w:t>)</w:t>
      </w:r>
    </w:p>
    <w:p w:rsidR="003D65D0" w:rsidRPr="003D65D0" w:rsidRDefault="003D65D0" w:rsidP="003D65D0">
      <w:pPr>
        <w:spacing w:after="0"/>
        <w:rPr>
          <w:sz w:val="24"/>
          <w:szCs w:val="24"/>
        </w:rPr>
      </w:pPr>
      <w:r w:rsidRPr="003D65D0">
        <w:rPr>
          <w:sz w:val="24"/>
          <w:szCs w:val="24"/>
        </w:rPr>
        <w:t>was hereunto affixed in the</w:t>
      </w:r>
      <w:r w:rsidRPr="003D65D0">
        <w:rPr>
          <w:sz w:val="24"/>
          <w:szCs w:val="24"/>
        </w:rPr>
        <w:tab/>
      </w:r>
      <w:r w:rsidRPr="003D65D0">
        <w:rPr>
          <w:sz w:val="24"/>
          <w:szCs w:val="24"/>
        </w:rPr>
        <w:tab/>
      </w:r>
      <w:r w:rsidRPr="003D65D0">
        <w:rPr>
          <w:sz w:val="24"/>
          <w:szCs w:val="24"/>
        </w:rPr>
        <w:tab/>
        <w:t>)</w:t>
      </w:r>
    </w:p>
    <w:p w:rsidR="003D65D0" w:rsidRPr="003D65D0" w:rsidRDefault="003D65D0" w:rsidP="003D65D0">
      <w:pPr>
        <w:spacing w:after="0"/>
        <w:rPr>
          <w:sz w:val="24"/>
          <w:szCs w:val="24"/>
        </w:rPr>
      </w:pPr>
      <w:r w:rsidRPr="003D65D0">
        <w:rPr>
          <w:sz w:val="24"/>
          <w:szCs w:val="24"/>
        </w:rPr>
        <w:t xml:space="preserve">presence of: </w:t>
      </w:r>
      <w:r w:rsidRPr="003D65D0">
        <w:rPr>
          <w:sz w:val="24"/>
          <w:szCs w:val="24"/>
        </w:rPr>
        <w:tab/>
      </w:r>
      <w:r w:rsidRPr="003D65D0">
        <w:rPr>
          <w:sz w:val="24"/>
          <w:szCs w:val="24"/>
        </w:rPr>
        <w:tab/>
      </w:r>
      <w:r w:rsidRPr="003D65D0">
        <w:rPr>
          <w:sz w:val="24"/>
          <w:szCs w:val="24"/>
        </w:rPr>
        <w:tab/>
      </w:r>
      <w:r w:rsidRPr="003D65D0">
        <w:rPr>
          <w:sz w:val="24"/>
          <w:szCs w:val="24"/>
        </w:rPr>
        <w:tab/>
      </w:r>
      <w:r w:rsidRPr="003D65D0">
        <w:rPr>
          <w:sz w:val="24"/>
          <w:szCs w:val="24"/>
        </w:rPr>
        <w:tab/>
        <w:t>)</w:t>
      </w:r>
    </w:p>
    <w:p w:rsidR="003D65D0" w:rsidRPr="003D65D0" w:rsidRDefault="003D65D0" w:rsidP="003D65D0">
      <w:pPr>
        <w:spacing w:after="0"/>
        <w:rPr>
          <w:sz w:val="24"/>
          <w:szCs w:val="24"/>
        </w:rPr>
      </w:pPr>
    </w:p>
    <w:p w:rsidR="003D65D0" w:rsidRPr="003D65D0" w:rsidRDefault="003D65D0" w:rsidP="003D65D0">
      <w:pPr>
        <w:spacing w:after="0"/>
        <w:rPr>
          <w:sz w:val="24"/>
          <w:szCs w:val="24"/>
        </w:rPr>
      </w:pPr>
    </w:p>
    <w:p w:rsidR="003D65D0" w:rsidRPr="003D65D0" w:rsidRDefault="003D65D0" w:rsidP="003D65D0">
      <w:pPr>
        <w:spacing w:after="0"/>
        <w:rPr>
          <w:sz w:val="24"/>
          <w:szCs w:val="24"/>
        </w:rPr>
      </w:pPr>
      <w:r w:rsidRPr="003D65D0">
        <w:rPr>
          <w:sz w:val="24"/>
          <w:szCs w:val="24"/>
        </w:rPr>
        <w:tab/>
      </w:r>
      <w:r w:rsidRPr="003D65D0">
        <w:rPr>
          <w:sz w:val="24"/>
          <w:szCs w:val="24"/>
        </w:rPr>
        <w:tab/>
      </w:r>
      <w:r w:rsidRPr="003D65D0">
        <w:rPr>
          <w:sz w:val="24"/>
          <w:szCs w:val="24"/>
        </w:rPr>
        <w:tab/>
      </w:r>
      <w:r w:rsidRPr="003D65D0">
        <w:rPr>
          <w:sz w:val="24"/>
          <w:szCs w:val="24"/>
        </w:rPr>
        <w:tab/>
      </w:r>
      <w:r w:rsidRPr="003D65D0">
        <w:rPr>
          <w:sz w:val="24"/>
          <w:szCs w:val="24"/>
        </w:rPr>
        <w:tab/>
      </w:r>
      <w:r w:rsidRPr="003D65D0">
        <w:rPr>
          <w:sz w:val="24"/>
          <w:szCs w:val="24"/>
        </w:rPr>
        <w:tab/>
      </w:r>
      <w:r w:rsidRPr="003D65D0">
        <w:rPr>
          <w:sz w:val="24"/>
          <w:szCs w:val="24"/>
        </w:rPr>
        <w:tab/>
        <w:t>-------------------------------------------------</w:t>
      </w:r>
    </w:p>
    <w:p w:rsidR="003D65D0" w:rsidRPr="003D65D0" w:rsidRDefault="003D65D0" w:rsidP="003D65D0">
      <w:pPr>
        <w:spacing w:after="0"/>
        <w:rPr>
          <w:sz w:val="24"/>
          <w:szCs w:val="24"/>
        </w:rPr>
      </w:pPr>
      <w:r w:rsidRPr="003D65D0">
        <w:rPr>
          <w:sz w:val="24"/>
          <w:szCs w:val="24"/>
        </w:rPr>
        <w:tab/>
      </w:r>
      <w:r w:rsidRPr="003D65D0">
        <w:rPr>
          <w:sz w:val="24"/>
          <w:szCs w:val="24"/>
        </w:rPr>
        <w:tab/>
      </w:r>
      <w:r w:rsidRPr="003D65D0">
        <w:rPr>
          <w:sz w:val="24"/>
          <w:szCs w:val="24"/>
        </w:rPr>
        <w:tab/>
      </w:r>
      <w:r w:rsidRPr="003D65D0">
        <w:rPr>
          <w:sz w:val="24"/>
          <w:szCs w:val="24"/>
        </w:rPr>
        <w:tab/>
      </w:r>
      <w:r w:rsidRPr="003D65D0">
        <w:rPr>
          <w:sz w:val="24"/>
          <w:szCs w:val="24"/>
        </w:rPr>
        <w:tab/>
      </w:r>
      <w:r w:rsidRPr="003D65D0">
        <w:rPr>
          <w:sz w:val="24"/>
          <w:szCs w:val="24"/>
        </w:rPr>
        <w:tab/>
      </w:r>
      <w:r w:rsidRPr="003D65D0">
        <w:rPr>
          <w:sz w:val="24"/>
          <w:szCs w:val="24"/>
        </w:rPr>
        <w:tab/>
        <w:t>Director/Company Secretary</w:t>
      </w:r>
    </w:p>
    <w:p w:rsidR="003D65D0" w:rsidRPr="003D65D0" w:rsidRDefault="003D65D0" w:rsidP="003D65D0">
      <w:pPr>
        <w:spacing w:after="0"/>
        <w:rPr>
          <w:sz w:val="24"/>
          <w:szCs w:val="24"/>
        </w:rPr>
      </w:pPr>
    </w:p>
    <w:p w:rsidR="003D65D0" w:rsidRPr="003D65D0" w:rsidRDefault="003D65D0" w:rsidP="003D65D0">
      <w:pPr>
        <w:spacing w:after="0"/>
        <w:rPr>
          <w:sz w:val="24"/>
          <w:szCs w:val="24"/>
        </w:rPr>
      </w:pPr>
    </w:p>
    <w:p w:rsidR="003D65D0" w:rsidRPr="003D65D0" w:rsidRDefault="003D65D0" w:rsidP="003D65D0">
      <w:pPr>
        <w:spacing w:after="0"/>
        <w:rPr>
          <w:sz w:val="24"/>
          <w:szCs w:val="24"/>
        </w:rPr>
      </w:pPr>
      <w:r w:rsidRPr="003D65D0">
        <w:rPr>
          <w:sz w:val="24"/>
          <w:szCs w:val="24"/>
        </w:rPr>
        <w:t>Signed by</w:t>
      </w:r>
      <w:r w:rsidRPr="003D65D0">
        <w:rPr>
          <w:sz w:val="24"/>
          <w:szCs w:val="24"/>
        </w:rPr>
        <w:tab/>
      </w:r>
      <w:r w:rsidRPr="003D65D0">
        <w:rPr>
          <w:sz w:val="24"/>
          <w:szCs w:val="24"/>
        </w:rPr>
        <w:tab/>
      </w:r>
      <w:r w:rsidRPr="003D65D0">
        <w:rPr>
          <w:sz w:val="24"/>
          <w:szCs w:val="24"/>
        </w:rPr>
        <w:tab/>
      </w:r>
      <w:r w:rsidRPr="003D65D0">
        <w:rPr>
          <w:sz w:val="24"/>
          <w:szCs w:val="24"/>
        </w:rPr>
        <w:tab/>
      </w:r>
      <w:r w:rsidRPr="003D65D0">
        <w:rPr>
          <w:sz w:val="24"/>
          <w:szCs w:val="24"/>
        </w:rPr>
        <w:tab/>
        <w:t>)</w:t>
      </w:r>
      <w:r w:rsidRPr="003D65D0">
        <w:rPr>
          <w:sz w:val="24"/>
          <w:szCs w:val="24"/>
        </w:rPr>
        <w:tab/>
        <w:t xml:space="preserve"> </w:t>
      </w:r>
    </w:p>
    <w:p w:rsidR="003D65D0" w:rsidRPr="003D65D0" w:rsidRDefault="003D65D0" w:rsidP="003D65D0">
      <w:pPr>
        <w:spacing w:after="0"/>
        <w:rPr>
          <w:sz w:val="24"/>
          <w:szCs w:val="24"/>
        </w:rPr>
      </w:pPr>
      <w:r w:rsidRPr="003D65D0">
        <w:rPr>
          <w:sz w:val="24"/>
          <w:szCs w:val="24"/>
        </w:rPr>
        <w:tab/>
      </w:r>
      <w:r w:rsidRPr="003D65D0">
        <w:rPr>
          <w:sz w:val="24"/>
          <w:szCs w:val="24"/>
        </w:rPr>
        <w:tab/>
      </w:r>
      <w:r w:rsidRPr="003D65D0">
        <w:rPr>
          <w:sz w:val="24"/>
          <w:szCs w:val="24"/>
        </w:rPr>
        <w:tab/>
      </w:r>
      <w:r w:rsidRPr="003D65D0">
        <w:rPr>
          <w:sz w:val="24"/>
          <w:szCs w:val="24"/>
        </w:rPr>
        <w:tab/>
      </w:r>
      <w:r w:rsidRPr="003D65D0">
        <w:rPr>
          <w:sz w:val="24"/>
          <w:szCs w:val="24"/>
        </w:rPr>
        <w:tab/>
      </w:r>
      <w:r w:rsidRPr="003D65D0">
        <w:rPr>
          <w:sz w:val="24"/>
          <w:szCs w:val="24"/>
        </w:rPr>
        <w:tab/>
        <w:t>)</w:t>
      </w:r>
      <w:r w:rsidRPr="003D65D0">
        <w:rPr>
          <w:sz w:val="24"/>
          <w:szCs w:val="24"/>
        </w:rPr>
        <w:tab/>
      </w:r>
    </w:p>
    <w:p w:rsidR="003D65D0" w:rsidRPr="003D65D0" w:rsidRDefault="003D65D0" w:rsidP="003D65D0">
      <w:pPr>
        <w:spacing w:after="0"/>
        <w:rPr>
          <w:sz w:val="24"/>
          <w:szCs w:val="24"/>
        </w:rPr>
      </w:pPr>
      <w:r w:rsidRPr="003D65D0">
        <w:rPr>
          <w:sz w:val="24"/>
          <w:szCs w:val="24"/>
        </w:rPr>
        <w:t>for and on behalf of</w:t>
      </w:r>
      <w:r w:rsidRPr="003D65D0">
        <w:rPr>
          <w:sz w:val="24"/>
          <w:szCs w:val="24"/>
        </w:rPr>
        <w:tab/>
      </w:r>
      <w:r w:rsidRPr="003D65D0">
        <w:rPr>
          <w:sz w:val="24"/>
          <w:szCs w:val="24"/>
        </w:rPr>
        <w:tab/>
      </w:r>
      <w:r w:rsidRPr="003D65D0">
        <w:rPr>
          <w:sz w:val="24"/>
          <w:szCs w:val="24"/>
        </w:rPr>
        <w:tab/>
      </w:r>
      <w:r w:rsidRPr="003D65D0">
        <w:rPr>
          <w:sz w:val="24"/>
          <w:szCs w:val="24"/>
        </w:rPr>
        <w:tab/>
        <w:t>)</w:t>
      </w:r>
    </w:p>
    <w:p w:rsidR="003D65D0" w:rsidRPr="003D65D0" w:rsidRDefault="003D65D0" w:rsidP="003D65D0">
      <w:pPr>
        <w:spacing w:after="0"/>
        <w:rPr>
          <w:sz w:val="24"/>
          <w:szCs w:val="24"/>
        </w:rPr>
      </w:pPr>
      <w:r w:rsidRPr="003D65D0">
        <w:rPr>
          <w:sz w:val="24"/>
          <w:szCs w:val="24"/>
        </w:rPr>
        <w:t>_________________________</w:t>
      </w:r>
      <w:r w:rsidRPr="003D65D0">
        <w:rPr>
          <w:sz w:val="24"/>
          <w:szCs w:val="24"/>
        </w:rPr>
        <w:tab/>
      </w:r>
      <w:r w:rsidRPr="003D65D0">
        <w:rPr>
          <w:sz w:val="24"/>
          <w:szCs w:val="24"/>
        </w:rPr>
        <w:tab/>
        <w:t>)</w:t>
      </w:r>
    </w:p>
    <w:p w:rsidR="003D65D0" w:rsidRPr="003D65D0" w:rsidRDefault="003D65D0" w:rsidP="003D65D0">
      <w:pPr>
        <w:spacing w:after="0"/>
        <w:rPr>
          <w:sz w:val="24"/>
          <w:szCs w:val="24"/>
        </w:rPr>
      </w:pPr>
      <w:r w:rsidRPr="003D65D0">
        <w:rPr>
          <w:sz w:val="24"/>
          <w:szCs w:val="24"/>
        </w:rPr>
        <w:t xml:space="preserve"> (Company No: ________________) </w:t>
      </w:r>
      <w:r w:rsidRPr="003D65D0">
        <w:rPr>
          <w:sz w:val="24"/>
          <w:szCs w:val="24"/>
        </w:rPr>
        <w:tab/>
      </w:r>
      <w:r w:rsidRPr="003D65D0">
        <w:rPr>
          <w:sz w:val="24"/>
          <w:szCs w:val="24"/>
        </w:rPr>
        <w:tab/>
        <w:t>)</w:t>
      </w:r>
    </w:p>
    <w:p w:rsidR="003D65D0" w:rsidRPr="003D65D0" w:rsidRDefault="003D65D0" w:rsidP="003D65D0">
      <w:pPr>
        <w:spacing w:after="0"/>
        <w:rPr>
          <w:sz w:val="24"/>
          <w:szCs w:val="24"/>
        </w:rPr>
      </w:pPr>
      <w:r w:rsidRPr="003D65D0">
        <w:rPr>
          <w:sz w:val="24"/>
          <w:szCs w:val="24"/>
        </w:rPr>
        <w:t>Vide the Power of Attorney for__________</w:t>
      </w:r>
      <w:r w:rsidRPr="003D65D0">
        <w:rPr>
          <w:sz w:val="24"/>
          <w:szCs w:val="24"/>
        </w:rPr>
        <w:tab/>
        <w:t>)</w:t>
      </w:r>
    </w:p>
    <w:p w:rsidR="003D65D0" w:rsidRPr="003D65D0" w:rsidRDefault="003D65D0" w:rsidP="003D65D0">
      <w:pPr>
        <w:spacing w:after="0"/>
        <w:rPr>
          <w:sz w:val="24"/>
          <w:szCs w:val="24"/>
        </w:rPr>
      </w:pPr>
      <w:r w:rsidRPr="003D65D0">
        <w:rPr>
          <w:sz w:val="24"/>
          <w:szCs w:val="24"/>
        </w:rPr>
        <w:t>Dated_______________________</w:t>
      </w:r>
      <w:r w:rsidRPr="003D65D0">
        <w:rPr>
          <w:sz w:val="24"/>
          <w:szCs w:val="24"/>
        </w:rPr>
        <w:tab/>
      </w:r>
      <w:r w:rsidRPr="003D65D0">
        <w:rPr>
          <w:sz w:val="24"/>
          <w:szCs w:val="24"/>
        </w:rPr>
        <w:tab/>
        <w:t xml:space="preserve">)       </w:t>
      </w:r>
    </w:p>
    <w:p w:rsidR="00C72C39" w:rsidRDefault="00C72C39" w:rsidP="003D65D0"/>
    <w:p w:rsidR="003D65D0" w:rsidRDefault="003D65D0" w:rsidP="003D65D0"/>
    <w:p w:rsidR="003D65D0" w:rsidRDefault="003D65D0" w:rsidP="003D65D0"/>
    <w:p w:rsidR="003D65D0" w:rsidRDefault="003D65D0" w:rsidP="003D65D0"/>
    <w:tbl>
      <w:tblPr>
        <w:tblpPr w:leftFromText="180" w:rightFromText="180" w:vertAnchor="page" w:horzAnchor="margin" w:tblpY="2530"/>
        <w:tblW w:w="9826" w:type="dxa"/>
        <w:tblLayout w:type="fixed"/>
        <w:tblCellMar>
          <w:top w:w="18" w:type="dxa"/>
          <w:bottom w:w="18" w:type="dxa"/>
        </w:tblCellMar>
        <w:tblLook w:val="0000" w:firstRow="0" w:lastRow="0" w:firstColumn="0" w:lastColumn="0" w:noHBand="0" w:noVBand="0"/>
      </w:tblPr>
      <w:tblGrid>
        <w:gridCol w:w="1157"/>
        <w:gridCol w:w="3260"/>
        <w:gridCol w:w="5409"/>
      </w:tblGrid>
      <w:tr w:rsidR="003D65D0" w:rsidRPr="003D65D0" w:rsidTr="003D65D0">
        <w:trPr>
          <w:cantSplit/>
        </w:trPr>
        <w:tc>
          <w:tcPr>
            <w:tcW w:w="1157" w:type="dxa"/>
            <w:tcBorders>
              <w:top w:val="single" w:sz="8" w:space="0" w:color="000000"/>
              <w:left w:val="single" w:sz="8" w:space="0" w:color="000000"/>
              <w:bottom w:val="single" w:sz="8" w:space="0" w:color="000000"/>
            </w:tcBorders>
            <w:shd w:val="clear" w:color="auto" w:fill="auto"/>
          </w:tcPr>
          <w:p w:rsidR="003D65D0" w:rsidRPr="003D65D0" w:rsidRDefault="003D65D0" w:rsidP="003D65D0">
            <w:pPr>
              <w:spacing w:after="0"/>
              <w:rPr>
                <w:b/>
                <w:sz w:val="24"/>
                <w:szCs w:val="24"/>
                <w:lang w:val="en-GB"/>
              </w:rPr>
            </w:pPr>
            <w:r w:rsidRPr="003D65D0">
              <w:rPr>
                <w:b/>
                <w:sz w:val="24"/>
                <w:szCs w:val="24"/>
                <w:lang w:val="en-GB"/>
              </w:rPr>
              <w:lastRenderedPageBreak/>
              <w:t>Section</w:t>
            </w:r>
          </w:p>
        </w:tc>
        <w:tc>
          <w:tcPr>
            <w:tcW w:w="3260" w:type="dxa"/>
            <w:tcBorders>
              <w:top w:val="single" w:sz="8" w:space="0" w:color="000000"/>
              <w:left w:val="single" w:sz="8" w:space="0" w:color="000000"/>
              <w:bottom w:val="single" w:sz="8" w:space="0" w:color="000000"/>
            </w:tcBorders>
            <w:shd w:val="clear" w:color="auto" w:fill="auto"/>
          </w:tcPr>
          <w:p w:rsidR="003D65D0" w:rsidRPr="003D65D0" w:rsidRDefault="003D65D0" w:rsidP="003D65D0">
            <w:pPr>
              <w:spacing w:after="0"/>
              <w:rPr>
                <w:b/>
                <w:sz w:val="24"/>
                <w:szCs w:val="24"/>
                <w:lang w:val="en-GB"/>
              </w:rPr>
            </w:pPr>
            <w:r w:rsidRPr="003D65D0">
              <w:rPr>
                <w:b/>
                <w:sz w:val="24"/>
                <w:szCs w:val="24"/>
                <w:lang w:val="en-GB"/>
              </w:rPr>
              <w:t>Item</w:t>
            </w:r>
          </w:p>
        </w:tc>
        <w:tc>
          <w:tcPr>
            <w:tcW w:w="5409" w:type="dxa"/>
            <w:tcBorders>
              <w:top w:val="single" w:sz="8" w:space="0" w:color="000000"/>
              <w:left w:val="single" w:sz="8" w:space="0" w:color="000000"/>
              <w:bottom w:val="single" w:sz="8" w:space="0" w:color="000000"/>
              <w:right w:val="single" w:sz="8" w:space="0" w:color="000000"/>
            </w:tcBorders>
            <w:shd w:val="clear" w:color="auto" w:fill="auto"/>
          </w:tcPr>
          <w:p w:rsidR="003D65D0" w:rsidRPr="003D65D0" w:rsidRDefault="003D65D0" w:rsidP="003D65D0">
            <w:pPr>
              <w:spacing w:after="0"/>
              <w:rPr>
                <w:b/>
                <w:sz w:val="24"/>
                <w:szCs w:val="24"/>
                <w:lang w:val="en-GB"/>
              </w:rPr>
            </w:pPr>
            <w:r w:rsidRPr="003D65D0">
              <w:rPr>
                <w:b/>
                <w:sz w:val="24"/>
                <w:szCs w:val="24"/>
                <w:lang w:val="en-GB"/>
              </w:rPr>
              <w:t>Particulars</w:t>
            </w:r>
          </w:p>
        </w:tc>
      </w:tr>
      <w:tr w:rsidR="003D65D0" w:rsidRPr="003D65D0" w:rsidTr="003D65D0">
        <w:trPr>
          <w:cantSplit/>
        </w:trPr>
        <w:tc>
          <w:tcPr>
            <w:tcW w:w="1157" w:type="dxa"/>
            <w:tcBorders>
              <w:left w:val="single" w:sz="8" w:space="0" w:color="000000"/>
              <w:bottom w:val="single" w:sz="8" w:space="0" w:color="000000"/>
            </w:tcBorders>
            <w:shd w:val="clear" w:color="auto" w:fill="auto"/>
          </w:tcPr>
          <w:p w:rsidR="003D65D0" w:rsidRPr="003D65D0" w:rsidRDefault="003D65D0" w:rsidP="003D65D0">
            <w:pPr>
              <w:spacing w:after="0"/>
              <w:rPr>
                <w:sz w:val="24"/>
                <w:szCs w:val="24"/>
                <w:lang w:val="en-GB"/>
              </w:rPr>
            </w:pPr>
          </w:p>
          <w:p w:rsidR="003D65D0" w:rsidRPr="003D65D0" w:rsidRDefault="003D65D0" w:rsidP="003D65D0">
            <w:pPr>
              <w:spacing w:after="0"/>
              <w:rPr>
                <w:sz w:val="24"/>
                <w:szCs w:val="24"/>
                <w:lang w:val="en-GB"/>
              </w:rPr>
            </w:pPr>
            <w:r w:rsidRPr="003D65D0">
              <w:rPr>
                <w:sz w:val="24"/>
                <w:szCs w:val="24"/>
                <w:lang w:val="en-GB"/>
              </w:rPr>
              <w:t>1</w:t>
            </w:r>
          </w:p>
        </w:tc>
        <w:tc>
          <w:tcPr>
            <w:tcW w:w="3260" w:type="dxa"/>
            <w:tcBorders>
              <w:left w:val="single" w:sz="8" w:space="0" w:color="000000"/>
              <w:bottom w:val="single" w:sz="8" w:space="0" w:color="000000"/>
            </w:tcBorders>
            <w:shd w:val="clear" w:color="auto" w:fill="auto"/>
          </w:tcPr>
          <w:p w:rsidR="003D65D0" w:rsidRPr="003D65D0" w:rsidRDefault="003D65D0" w:rsidP="003D65D0">
            <w:pPr>
              <w:spacing w:after="0"/>
              <w:rPr>
                <w:sz w:val="24"/>
                <w:szCs w:val="24"/>
                <w:lang w:val="en-GB"/>
              </w:rPr>
            </w:pPr>
          </w:p>
          <w:p w:rsidR="003D65D0" w:rsidRPr="003D65D0" w:rsidRDefault="003D65D0" w:rsidP="003D65D0">
            <w:pPr>
              <w:spacing w:after="0"/>
              <w:rPr>
                <w:sz w:val="24"/>
                <w:szCs w:val="24"/>
                <w:lang w:val="en-GB"/>
              </w:rPr>
            </w:pPr>
            <w:r w:rsidRPr="003D65D0">
              <w:rPr>
                <w:sz w:val="24"/>
                <w:szCs w:val="24"/>
                <w:lang w:val="en-GB"/>
              </w:rPr>
              <w:t>The day and year of this Agreement</w:t>
            </w:r>
          </w:p>
          <w:p w:rsidR="003D65D0" w:rsidRPr="003D65D0" w:rsidRDefault="003D65D0" w:rsidP="003D65D0">
            <w:pPr>
              <w:spacing w:after="0"/>
              <w:rPr>
                <w:sz w:val="24"/>
                <w:szCs w:val="24"/>
                <w:lang w:val="en-GB"/>
              </w:rPr>
            </w:pPr>
          </w:p>
        </w:tc>
        <w:tc>
          <w:tcPr>
            <w:tcW w:w="5409" w:type="dxa"/>
            <w:tcBorders>
              <w:left w:val="single" w:sz="8" w:space="0" w:color="000000"/>
              <w:bottom w:val="single" w:sz="8" w:space="0" w:color="000000"/>
              <w:right w:val="single" w:sz="8" w:space="0" w:color="000000"/>
            </w:tcBorders>
            <w:shd w:val="clear" w:color="auto" w:fill="auto"/>
          </w:tcPr>
          <w:p w:rsidR="003D65D0" w:rsidRPr="003D65D0" w:rsidRDefault="003D65D0" w:rsidP="003D65D0">
            <w:pPr>
              <w:spacing w:after="0"/>
              <w:rPr>
                <w:sz w:val="24"/>
                <w:szCs w:val="24"/>
                <w:lang w:val="en-GB"/>
              </w:rPr>
            </w:pPr>
          </w:p>
        </w:tc>
      </w:tr>
      <w:tr w:rsidR="003D65D0" w:rsidRPr="003D65D0" w:rsidTr="003D65D0">
        <w:trPr>
          <w:cantSplit/>
        </w:trPr>
        <w:tc>
          <w:tcPr>
            <w:tcW w:w="1157" w:type="dxa"/>
            <w:tcBorders>
              <w:left w:val="single" w:sz="8" w:space="0" w:color="000000"/>
              <w:bottom w:val="single" w:sz="8" w:space="0" w:color="000000"/>
            </w:tcBorders>
            <w:shd w:val="clear" w:color="auto" w:fill="auto"/>
          </w:tcPr>
          <w:p w:rsidR="003D65D0" w:rsidRPr="003D65D0" w:rsidRDefault="003D65D0" w:rsidP="003D65D0">
            <w:pPr>
              <w:spacing w:after="0"/>
              <w:rPr>
                <w:sz w:val="24"/>
                <w:szCs w:val="24"/>
                <w:lang w:val="en-GB"/>
              </w:rPr>
            </w:pPr>
          </w:p>
          <w:p w:rsidR="003D65D0" w:rsidRPr="003D65D0" w:rsidRDefault="003D65D0" w:rsidP="003D65D0">
            <w:pPr>
              <w:spacing w:after="0"/>
              <w:rPr>
                <w:sz w:val="24"/>
                <w:szCs w:val="24"/>
                <w:lang w:val="en-GB"/>
              </w:rPr>
            </w:pPr>
            <w:r w:rsidRPr="003D65D0">
              <w:rPr>
                <w:sz w:val="24"/>
                <w:szCs w:val="24"/>
                <w:lang w:val="en-GB"/>
              </w:rPr>
              <w:t>2</w:t>
            </w:r>
          </w:p>
        </w:tc>
        <w:tc>
          <w:tcPr>
            <w:tcW w:w="3260" w:type="dxa"/>
            <w:tcBorders>
              <w:left w:val="single" w:sz="8" w:space="0" w:color="000000"/>
              <w:bottom w:val="single" w:sz="8" w:space="0" w:color="000000"/>
            </w:tcBorders>
            <w:shd w:val="clear" w:color="auto" w:fill="auto"/>
          </w:tcPr>
          <w:p w:rsidR="003D65D0" w:rsidRPr="003D65D0" w:rsidRDefault="003D65D0" w:rsidP="003D65D0">
            <w:pPr>
              <w:spacing w:after="0"/>
              <w:rPr>
                <w:sz w:val="24"/>
                <w:szCs w:val="24"/>
                <w:lang w:val="en-GB"/>
              </w:rPr>
            </w:pPr>
          </w:p>
          <w:p w:rsidR="003D65D0" w:rsidRPr="003D65D0" w:rsidRDefault="003D65D0" w:rsidP="003D65D0">
            <w:pPr>
              <w:spacing w:after="0"/>
              <w:rPr>
                <w:sz w:val="24"/>
                <w:szCs w:val="24"/>
                <w:lang w:val="en-GB"/>
              </w:rPr>
            </w:pPr>
            <w:r w:rsidRPr="003D65D0">
              <w:rPr>
                <w:sz w:val="24"/>
                <w:szCs w:val="24"/>
                <w:lang w:val="en-GB"/>
              </w:rPr>
              <w:t>Name of the Vendor</w:t>
            </w:r>
          </w:p>
        </w:tc>
        <w:tc>
          <w:tcPr>
            <w:tcW w:w="5409" w:type="dxa"/>
            <w:tcBorders>
              <w:left w:val="single" w:sz="8" w:space="0" w:color="000000"/>
              <w:bottom w:val="single" w:sz="8" w:space="0" w:color="000000"/>
              <w:right w:val="single" w:sz="8" w:space="0" w:color="000000"/>
            </w:tcBorders>
            <w:shd w:val="clear" w:color="auto" w:fill="auto"/>
          </w:tcPr>
          <w:p w:rsidR="003D65D0" w:rsidRPr="003D65D0" w:rsidRDefault="003D65D0" w:rsidP="003D65D0">
            <w:pPr>
              <w:spacing w:after="0"/>
              <w:rPr>
                <w:sz w:val="24"/>
                <w:szCs w:val="24"/>
                <w:lang w:val="en-GB"/>
              </w:rPr>
            </w:pPr>
          </w:p>
          <w:p w:rsidR="003D65D0" w:rsidRPr="003D65D0" w:rsidRDefault="003D65D0" w:rsidP="003D65D0">
            <w:pPr>
              <w:spacing w:after="0"/>
              <w:rPr>
                <w:sz w:val="24"/>
                <w:szCs w:val="24"/>
                <w:lang w:val="en-GB"/>
              </w:rPr>
            </w:pPr>
          </w:p>
        </w:tc>
      </w:tr>
      <w:tr w:rsidR="003D65D0" w:rsidRPr="003D65D0" w:rsidTr="003D65D0">
        <w:trPr>
          <w:cantSplit/>
        </w:trPr>
        <w:tc>
          <w:tcPr>
            <w:tcW w:w="1157" w:type="dxa"/>
            <w:tcBorders>
              <w:left w:val="single" w:sz="8" w:space="0" w:color="000000"/>
              <w:bottom w:val="single" w:sz="8" w:space="0" w:color="000000"/>
            </w:tcBorders>
            <w:shd w:val="clear" w:color="auto" w:fill="auto"/>
          </w:tcPr>
          <w:p w:rsidR="003D65D0" w:rsidRPr="003D65D0" w:rsidRDefault="003D65D0" w:rsidP="003D65D0">
            <w:pPr>
              <w:spacing w:after="0"/>
              <w:rPr>
                <w:sz w:val="24"/>
                <w:szCs w:val="24"/>
                <w:lang w:val="en-GB"/>
              </w:rPr>
            </w:pPr>
          </w:p>
          <w:p w:rsidR="003D65D0" w:rsidRPr="003D65D0" w:rsidRDefault="003D65D0" w:rsidP="003D65D0">
            <w:pPr>
              <w:spacing w:after="0"/>
              <w:rPr>
                <w:sz w:val="24"/>
                <w:szCs w:val="24"/>
                <w:lang w:val="en-GB"/>
              </w:rPr>
            </w:pPr>
            <w:r w:rsidRPr="003D65D0">
              <w:rPr>
                <w:sz w:val="24"/>
                <w:szCs w:val="24"/>
                <w:lang w:val="en-GB"/>
              </w:rPr>
              <w:t>3</w:t>
            </w:r>
          </w:p>
        </w:tc>
        <w:tc>
          <w:tcPr>
            <w:tcW w:w="3260" w:type="dxa"/>
            <w:tcBorders>
              <w:left w:val="single" w:sz="8" w:space="0" w:color="000000"/>
              <w:bottom w:val="single" w:sz="8" w:space="0" w:color="000000"/>
            </w:tcBorders>
            <w:shd w:val="clear" w:color="auto" w:fill="auto"/>
          </w:tcPr>
          <w:p w:rsidR="003D65D0" w:rsidRPr="003D65D0" w:rsidRDefault="003D65D0" w:rsidP="003D65D0">
            <w:pPr>
              <w:spacing w:after="0"/>
              <w:rPr>
                <w:sz w:val="24"/>
                <w:szCs w:val="24"/>
                <w:lang w:val="en-GB"/>
              </w:rPr>
            </w:pPr>
          </w:p>
          <w:p w:rsidR="003D65D0" w:rsidRPr="003D65D0" w:rsidRDefault="003D65D0" w:rsidP="003D65D0">
            <w:pPr>
              <w:spacing w:after="0"/>
              <w:rPr>
                <w:sz w:val="24"/>
                <w:szCs w:val="24"/>
                <w:lang w:val="en-GB"/>
              </w:rPr>
            </w:pPr>
            <w:r w:rsidRPr="003D65D0">
              <w:rPr>
                <w:sz w:val="24"/>
                <w:szCs w:val="24"/>
                <w:lang w:val="en-GB"/>
              </w:rPr>
              <w:t>Name, Description and Address of the Purchaser(s)</w:t>
            </w:r>
          </w:p>
          <w:p w:rsidR="003D65D0" w:rsidRPr="003D65D0" w:rsidRDefault="003D65D0" w:rsidP="003D65D0">
            <w:pPr>
              <w:spacing w:after="0"/>
              <w:rPr>
                <w:sz w:val="24"/>
                <w:szCs w:val="24"/>
                <w:lang w:val="en-GB"/>
              </w:rPr>
            </w:pPr>
          </w:p>
          <w:p w:rsidR="003D65D0" w:rsidRPr="003D65D0" w:rsidRDefault="003D65D0" w:rsidP="003D65D0">
            <w:pPr>
              <w:spacing w:after="0"/>
              <w:rPr>
                <w:sz w:val="24"/>
                <w:szCs w:val="24"/>
                <w:lang w:val="en-GB"/>
              </w:rPr>
            </w:pPr>
          </w:p>
        </w:tc>
        <w:tc>
          <w:tcPr>
            <w:tcW w:w="5409" w:type="dxa"/>
            <w:tcBorders>
              <w:left w:val="single" w:sz="8" w:space="0" w:color="000000"/>
              <w:bottom w:val="single" w:sz="8" w:space="0" w:color="000000"/>
              <w:right w:val="single" w:sz="8" w:space="0" w:color="000000"/>
            </w:tcBorders>
            <w:shd w:val="clear" w:color="auto" w:fill="auto"/>
          </w:tcPr>
          <w:p w:rsidR="003D65D0" w:rsidRPr="003D65D0" w:rsidRDefault="003D65D0" w:rsidP="003D65D0">
            <w:pPr>
              <w:spacing w:after="0"/>
              <w:rPr>
                <w:sz w:val="24"/>
                <w:szCs w:val="24"/>
                <w:lang w:val="en-GB"/>
              </w:rPr>
            </w:pPr>
          </w:p>
        </w:tc>
      </w:tr>
      <w:tr w:rsidR="003D65D0" w:rsidRPr="003D65D0" w:rsidTr="003D65D0">
        <w:trPr>
          <w:cantSplit/>
        </w:trPr>
        <w:tc>
          <w:tcPr>
            <w:tcW w:w="1157" w:type="dxa"/>
            <w:tcBorders>
              <w:left w:val="single" w:sz="8" w:space="0" w:color="000000"/>
              <w:bottom w:val="single" w:sz="8" w:space="0" w:color="000000"/>
            </w:tcBorders>
            <w:shd w:val="clear" w:color="auto" w:fill="auto"/>
          </w:tcPr>
          <w:p w:rsidR="003D65D0" w:rsidRPr="003D65D0" w:rsidRDefault="003D65D0" w:rsidP="003D65D0">
            <w:pPr>
              <w:spacing w:after="0"/>
              <w:rPr>
                <w:sz w:val="24"/>
                <w:szCs w:val="24"/>
                <w:lang w:val="en-GB"/>
              </w:rPr>
            </w:pPr>
          </w:p>
          <w:p w:rsidR="003D65D0" w:rsidRPr="003D65D0" w:rsidRDefault="003D65D0" w:rsidP="003D65D0">
            <w:pPr>
              <w:spacing w:after="0"/>
              <w:rPr>
                <w:sz w:val="24"/>
                <w:szCs w:val="24"/>
                <w:lang w:val="en-GB"/>
              </w:rPr>
            </w:pPr>
            <w:r w:rsidRPr="003D65D0">
              <w:rPr>
                <w:sz w:val="24"/>
                <w:szCs w:val="24"/>
                <w:lang w:val="en-GB"/>
              </w:rPr>
              <w:t xml:space="preserve"> 4 </w:t>
            </w:r>
          </w:p>
        </w:tc>
        <w:tc>
          <w:tcPr>
            <w:tcW w:w="3260" w:type="dxa"/>
            <w:tcBorders>
              <w:left w:val="single" w:sz="8" w:space="0" w:color="000000"/>
              <w:bottom w:val="single" w:sz="8" w:space="0" w:color="000000"/>
            </w:tcBorders>
            <w:shd w:val="clear" w:color="auto" w:fill="auto"/>
          </w:tcPr>
          <w:p w:rsidR="003D65D0" w:rsidRPr="003D65D0" w:rsidRDefault="003D65D0" w:rsidP="003D65D0">
            <w:pPr>
              <w:spacing w:after="0"/>
              <w:rPr>
                <w:sz w:val="24"/>
                <w:szCs w:val="24"/>
                <w:lang w:val="en-GB"/>
              </w:rPr>
            </w:pPr>
          </w:p>
          <w:p w:rsidR="003D65D0" w:rsidRPr="003D65D0" w:rsidRDefault="003D65D0" w:rsidP="003D65D0">
            <w:pPr>
              <w:spacing w:after="0"/>
              <w:rPr>
                <w:sz w:val="24"/>
                <w:szCs w:val="24"/>
                <w:lang w:val="en-GB"/>
              </w:rPr>
            </w:pPr>
            <w:r w:rsidRPr="003D65D0">
              <w:rPr>
                <w:sz w:val="24"/>
                <w:szCs w:val="24"/>
                <w:lang w:val="en-GB"/>
              </w:rPr>
              <w:t>Name of the Proprietor</w:t>
            </w:r>
          </w:p>
        </w:tc>
        <w:tc>
          <w:tcPr>
            <w:tcW w:w="5409" w:type="dxa"/>
            <w:tcBorders>
              <w:left w:val="single" w:sz="8" w:space="0" w:color="000000"/>
              <w:bottom w:val="single" w:sz="8" w:space="0" w:color="000000"/>
              <w:right w:val="single" w:sz="8" w:space="0" w:color="000000"/>
            </w:tcBorders>
            <w:shd w:val="clear" w:color="auto" w:fill="auto"/>
          </w:tcPr>
          <w:p w:rsidR="003D65D0" w:rsidRPr="003D65D0" w:rsidRDefault="003D65D0" w:rsidP="003D65D0">
            <w:pPr>
              <w:spacing w:after="0"/>
              <w:rPr>
                <w:sz w:val="24"/>
                <w:szCs w:val="24"/>
                <w:lang w:val="en-GB"/>
              </w:rPr>
            </w:pPr>
          </w:p>
          <w:p w:rsidR="003D65D0" w:rsidRPr="003D65D0" w:rsidRDefault="003D65D0" w:rsidP="003D65D0">
            <w:pPr>
              <w:spacing w:after="0"/>
              <w:rPr>
                <w:b/>
                <w:sz w:val="24"/>
                <w:szCs w:val="24"/>
                <w:lang w:val="en-GB"/>
              </w:rPr>
            </w:pPr>
          </w:p>
          <w:p w:rsidR="003D65D0" w:rsidRPr="003D65D0" w:rsidRDefault="003D65D0" w:rsidP="003D65D0">
            <w:pPr>
              <w:spacing w:after="0"/>
              <w:rPr>
                <w:sz w:val="24"/>
                <w:szCs w:val="24"/>
                <w:lang w:val="en-GB"/>
              </w:rPr>
            </w:pPr>
            <w:r w:rsidRPr="003D65D0">
              <w:rPr>
                <w:sz w:val="24"/>
                <w:szCs w:val="24"/>
                <w:lang w:val="en-GB"/>
              </w:rPr>
              <w:t xml:space="preserve">  </w:t>
            </w:r>
          </w:p>
        </w:tc>
      </w:tr>
      <w:tr w:rsidR="003D65D0" w:rsidRPr="003D65D0" w:rsidTr="003D65D0">
        <w:trPr>
          <w:cantSplit/>
        </w:trPr>
        <w:tc>
          <w:tcPr>
            <w:tcW w:w="1157" w:type="dxa"/>
            <w:tcBorders>
              <w:left w:val="single" w:sz="8" w:space="0" w:color="000000"/>
              <w:bottom w:val="single" w:sz="8" w:space="0" w:color="000000"/>
            </w:tcBorders>
            <w:shd w:val="clear" w:color="auto" w:fill="auto"/>
          </w:tcPr>
          <w:p w:rsidR="003D65D0" w:rsidRPr="003D65D0" w:rsidRDefault="003D65D0" w:rsidP="003D65D0">
            <w:pPr>
              <w:spacing w:after="0"/>
              <w:rPr>
                <w:sz w:val="24"/>
                <w:szCs w:val="24"/>
                <w:lang w:val="en-GB"/>
              </w:rPr>
            </w:pPr>
          </w:p>
          <w:p w:rsidR="003D65D0" w:rsidRPr="003D65D0" w:rsidRDefault="003D65D0" w:rsidP="003D65D0">
            <w:pPr>
              <w:spacing w:after="0"/>
              <w:rPr>
                <w:sz w:val="24"/>
                <w:szCs w:val="24"/>
                <w:lang w:val="en-GB"/>
              </w:rPr>
            </w:pPr>
            <w:r w:rsidRPr="003D65D0">
              <w:rPr>
                <w:sz w:val="24"/>
                <w:szCs w:val="24"/>
                <w:lang w:val="en-GB"/>
              </w:rPr>
              <w:t>4A</w:t>
            </w:r>
          </w:p>
        </w:tc>
        <w:tc>
          <w:tcPr>
            <w:tcW w:w="3260" w:type="dxa"/>
            <w:tcBorders>
              <w:left w:val="single" w:sz="8" w:space="0" w:color="000000"/>
              <w:bottom w:val="single" w:sz="8" w:space="0" w:color="000000"/>
            </w:tcBorders>
            <w:shd w:val="clear" w:color="auto" w:fill="auto"/>
          </w:tcPr>
          <w:p w:rsidR="003D65D0" w:rsidRPr="003D65D0" w:rsidRDefault="003D65D0" w:rsidP="003D65D0">
            <w:pPr>
              <w:spacing w:after="0"/>
              <w:rPr>
                <w:sz w:val="24"/>
                <w:szCs w:val="24"/>
                <w:lang w:val="en-GB"/>
              </w:rPr>
            </w:pPr>
          </w:p>
          <w:p w:rsidR="003D65D0" w:rsidRPr="003D65D0" w:rsidRDefault="003D65D0" w:rsidP="003D65D0">
            <w:pPr>
              <w:spacing w:after="0"/>
              <w:rPr>
                <w:sz w:val="24"/>
                <w:szCs w:val="24"/>
                <w:lang w:val="en-GB"/>
              </w:rPr>
            </w:pPr>
            <w:r w:rsidRPr="003D65D0">
              <w:rPr>
                <w:sz w:val="24"/>
                <w:szCs w:val="24"/>
                <w:lang w:val="en-GB"/>
              </w:rPr>
              <w:t>Name of the Developer</w:t>
            </w:r>
          </w:p>
        </w:tc>
        <w:tc>
          <w:tcPr>
            <w:tcW w:w="5409" w:type="dxa"/>
            <w:tcBorders>
              <w:left w:val="single" w:sz="8" w:space="0" w:color="000000"/>
              <w:bottom w:val="single" w:sz="8" w:space="0" w:color="000000"/>
              <w:right w:val="single" w:sz="8" w:space="0" w:color="000000"/>
            </w:tcBorders>
            <w:shd w:val="clear" w:color="auto" w:fill="auto"/>
          </w:tcPr>
          <w:p w:rsidR="003D65D0" w:rsidRPr="003D65D0" w:rsidRDefault="003D65D0" w:rsidP="003D65D0">
            <w:pPr>
              <w:spacing w:after="0"/>
              <w:rPr>
                <w:sz w:val="24"/>
                <w:szCs w:val="24"/>
                <w:lang w:val="en-GB"/>
              </w:rPr>
            </w:pPr>
          </w:p>
          <w:p w:rsidR="003D65D0" w:rsidRPr="003D65D0" w:rsidRDefault="003D65D0" w:rsidP="003D65D0">
            <w:pPr>
              <w:spacing w:after="0"/>
              <w:rPr>
                <w:b/>
                <w:sz w:val="24"/>
                <w:szCs w:val="24"/>
                <w:lang w:val="en-GB"/>
              </w:rPr>
            </w:pPr>
          </w:p>
          <w:p w:rsidR="003D65D0" w:rsidRPr="003D65D0" w:rsidRDefault="003D65D0" w:rsidP="003D65D0">
            <w:pPr>
              <w:spacing w:after="0"/>
              <w:rPr>
                <w:sz w:val="24"/>
                <w:szCs w:val="24"/>
                <w:lang w:val="en-GB"/>
              </w:rPr>
            </w:pPr>
          </w:p>
        </w:tc>
      </w:tr>
      <w:tr w:rsidR="003D65D0" w:rsidRPr="003D65D0" w:rsidTr="003D65D0">
        <w:trPr>
          <w:cantSplit/>
        </w:trPr>
        <w:tc>
          <w:tcPr>
            <w:tcW w:w="1157" w:type="dxa"/>
            <w:tcBorders>
              <w:left w:val="single" w:sz="8" w:space="0" w:color="000000"/>
              <w:bottom w:val="single" w:sz="8" w:space="0" w:color="000000"/>
            </w:tcBorders>
            <w:shd w:val="clear" w:color="auto" w:fill="auto"/>
          </w:tcPr>
          <w:p w:rsidR="003D65D0" w:rsidRPr="003D65D0" w:rsidRDefault="003D65D0" w:rsidP="003D65D0">
            <w:pPr>
              <w:spacing w:after="0"/>
              <w:rPr>
                <w:sz w:val="24"/>
                <w:szCs w:val="24"/>
                <w:lang w:val="en-GB"/>
              </w:rPr>
            </w:pPr>
          </w:p>
          <w:p w:rsidR="003D65D0" w:rsidRPr="003D65D0" w:rsidRDefault="003D65D0" w:rsidP="003D65D0">
            <w:pPr>
              <w:spacing w:after="0"/>
              <w:rPr>
                <w:sz w:val="24"/>
                <w:szCs w:val="24"/>
                <w:lang w:val="en-GB"/>
              </w:rPr>
            </w:pPr>
            <w:r w:rsidRPr="003D65D0">
              <w:rPr>
                <w:sz w:val="24"/>
                <w:szCs w:val="24"/>
                <w:lang w:val="en-GB"/>
              </w:rPr>
              <w:t>5</w:t>
            </w:r>
          </w:p>
          <w:p w:rsidR="003D65D0" w:rsidRPr="003D65D0" w:rsidRDefault="003D65D0" w:rsidP="003D65D0">
            <w:pPr>
              <w:spacing w:after="0"/>
              <w:rPr>
                <w:sz w:val="24"/>
                <w:szCs w:val="24"/>
                <w:lang w:val="en-GB"/>
              </w:rPr>
            </w:pPr>
          </w:p>
        </w:tc>
        <w:tc>
          <w:tcPr>
            <w:tcW w:w="3260" w:type="dxa"/>
            <w:tcBorders>
              <w:left w:val="single" w:sz="8" w:space="0" w:color="000000"/>
              <w:bottom w:val="single" w:sz="8" w:space="0" w:color="000000"/>
            </w:tcBorders>
            <w:shd w:val="clear" w:color="auto" w:fill="auto"/>
          </w:tcPr>
          <w:p w:rsidR="003D65D0" w:rsidRPr="003D65D0" w:rsidRDefault="003D65D0" w:rsidP="003D65D0">
            <w:pPr>
              <w:spacing w:after="0"/>
              <w:rPr>
                <w:sz w:val="24"/>
                <w:szCs w:val="24"/>
                <w:lang w:val="en-GB"/>
              </w:rPr>
            </w:pPr>
          </w:p>
          <w:p w:rsidR="003D65D0" w:rsidRPr="003D65D0" w:rsidRDefault="003D65D0" w:rsidP="003D65D0">
            <w:pPr>
              <w:spacing w:after="0"/>
              <w:rPr>
                <w:sz w:val="24"/>
                <w:szCs w:val="24"/>
                <w:lang w:val="en-GB"/>
              </w:rPr>
            </w:pPr>
            <w:r w:rsidRPr="003D65D0">
              <w:rPr>
                <w:sz w:val="24"/>
                <w:szCs w:val="24"/>
                <w:lang w:val="en-GB"/>
              </w:rPr>
              <w:t>Particulars of the Said Parcel</w:t>
            </w:r>
          </w:p>
        </w:tc>
        <w:tc>
          <w:tcPr>
            <w:tcW w:w="5409" w:type="dxa"/>
            <w:tcBorders>
              <w:left w:val="single" w:sz="8" w:space="0" w:color="000000"/>
              <w:bottom w:val="single" w:sz="8" w:space="0" w:color="000000"/>
              <w:right w:val="single" w:sz="8" w:space="0" w:color="000000"/>
            </w:tcBorders>
            <w:shd w:val="clear" w:color="auto" w:fill="auto"/>
          </w:tcPr>
          <w:p w:rsidR="003D65D0" w:rsidRPr="003D65D0" w:rsidRDefault="003D65D0" w:rsidP="003D65D0">
            <w:pPr>
              <w:spacing w:after="0"/>
              <w:rPr>
                <w:sz w:val="24"/>
                <w:szCs w:val="24"/>
                <w:lang w:val="en-GB"/>
              </w:rPr>
            </w:pPr>
          </w:p>
          <w:p w:rsidR="003D65D0" w:rsidRPr="003D65D0" w:rsidRDefault="003D65D0" w:rsidP="003D65D0">
            <w:pPr>
              <w:spacing w:after="0"/>
              <w:rPr>
                <w:b/>
                <w:sz w:val="24"/>
                <w:szCs w:val="24"/>
                <w:lang w:val="en-GB"/>
              </w:rPr>
            </w:pPr>
            <w:r>
              <w:rPr>
                <w:sz w:val="24"/>
                <w:szCs w:val="24"/>
                <w:lang w:val="en-GB"/>
              </w:rPr>
              <w:t xml:space="preserve">Commercial </w:t>
            </w:r>
            <w:r w:rsidRPr="003D65D0">
              <w:rPr>
                <w:sz w:val="24"/>
                <w:szCs w:val="24"/>
                <w:lang w:val="en-GB"/>
              </w:rPr>
              <w:t xml:space="preserve">Parcel No: </w:t>
            </w:r>
          </w:p>
          <w:p w:rsidR="003D65D0" w:rsidRPr="003D65D0" w:rsidRDefault="003D65D0" w:rsidP="003D65D0">
            <w:pPr>
              <w:spacing w:after="0"/>
              <w:rPr>
                <w:sz w:val="24"/>
                <w:szCs w:val="24"/>
                <w:lang w:val="en-GB"/>
              </w:rPr>
            </w:pPr>
          </w:p>
          <w:p w:rsidR="003D65D0" w:rsidRPr="003D65D0" w:rsidRDefault="003D65D0" w:rsidP="003D65D0">
            <w:pPr>
              <w:spacing w:after="0"/>
              <w:rPr>
                <w:sz w:val="24"/>
                <w:szCs w:val="24"/>
                <w:lang w:val="en-GB"/>
              </w:rPr>
            </w:pPr>
          </w:p>
          <w:p w:rsidR="003D65D0" w:rsidRPr="003D65D0" w:rsidRDefault="003D65D0" w:rsidP="003D65D0">
            <w:pPr>
              <w:spacing w:after="0"/>
              <w:rPr>
                <w:b/>
                <w:sz w:val="24"/>
                <w:szCs w:val="24"/>
                <w:lang w:val="en-GB"/>
              </w:rPr>
            </w:pPr>
            <w:r w:rsidRPr="003D65D0">
              <w:rPr>
                <w:sz w:val="24"/>
                <w:szCs w:val="24"/>
                <w:lang w:val="en-GB"/>
              </w:rPr>
              <w:t xml:space="preserve">within Floor No: </w:t>
            </w:r>
          </w:p>
          <w:p w:rsidR="003D65D0" w:rsidRPr="003D65D0" w:rsidRDefault="003D65D0" w:rsidP="003D65D0">
            <w:pPr>
              <w:spacing w:after="0"/>
              <w:rPr>
                <w:sz w:val="24"/>
                <w:szCs w:val="24"/>
                <w:lang w:val="en-GB"/>
              </w:rPr>
            </w:pPr>
          </w:p>
          <w:p w:rsidR="003D65D0" w:rsidRPr="003D65D0" w:rsidRDefault="003D65D0" w:rsidP="003D65D0">
            <w:pPr>
              <w:spacing w:after="0"/>
              <w:rPr>
                <w:b/>
                <w:sz w:val="24"/>
                <w:szCs w:val="24"/>
                <w:lang w:val="en-GB"/>
              </w:rPr>
            </w:pPr>
            <w:r w:rsidRPr="003D65D0">
              <w:rPr>
                <w:sz w:val="24"/>
                <w:szCs w:val="24"/>
                <w:lang w:val="en-GB"/>
              </w:rPr>
              <w:t xml:space="preserve">of Building No. Block: </w:t>
            </w:r>
          </w:p>
          <w:p w:rsidR="003D65D0" w:rsidRPr="003D65D0" w:rsidRDefault="003D65D0" w:rsidP="003D65D0">
            <w:pPr>
              <w:spacing w:after="0"/>
              <w:rPr>
                <w:sz w:val="24"/>
                <w:szCs w:val="24"/>
                <w:lang w:val="en-GB"/>
              </w:rPr>
            </w:pPr>
          </w:p>
          <w:p w:rsidR="003D65D0" w:rsidRPr="003D65D0" w:rsidRDefault="003D65D0" w:rsidP="003D65D0">
            <w:pPr>
              <w:spacing w:after="0"/>
              <w:rPr>
                <w:sz w:val="24"/>
                <w:szCs w:val="24"/>
                <w:lang w:val="en-GB"/>
              </w:rPr>
            </w:pPr>
            <w:r w:rsidRPr="003D65D0">
              <w:rPr>
                <w:sz w:val="24"/>
                <w:szCs w:val="24"/>
                <w:lang w:val="en-GB"/>
              </w:rPr>
              <w:t xml:space="preserve">together with Accessory Parcel of Car Park(s) No. </w:t>
            </w:r>
            <w:r w:rsidRPr="003D65D0">
              <w:rPr>
                <w:b/>
                <w:bCs/>
                <w:sz w:val="24"/>
                <w:szCs w:val="24"/>
                <w:lang w:val="en-GB"/>
              </w:rPr>
              <w:t>___________</w:t>
            </w:r>
            <w:r w:rsidRPr="003D65D0">
              <w:rPr>
                <w:sz w:val="24"/>
                <w:szCs w:val="24"/>
                <w:lang w:val="en-GB"/>
              </w:rPr>
              <w:t>and air-conditioner ledge(s)</w:t>
            </w:r>
          </w:p>
          <w:p w:rsidR="003D65D0" w:rsidRPr="003D65D0" w:rsidRDefault="003D65D0" w:rsidP="003D65D0">
            <w:pPr>
              <w:spacing w:after="0"/>
              <w:rPr>
                <w:sz w:val="24"/>
                <w:szCs w:val="24"/>
                <w:lang w:val="en-GB"/>
              </w:rPr>
            </w:pPr>
          </w:p>
          <w:p w:rsidR="003D65D0" w:rsidRPr="003D65D0" w:rsidRDefault="003D65D0" w:rsidP="003D65D0">
            <w:pPr>
              <w:spacing w:after="0"/>
              <w:rPr>
                <w:sz w:val="24"/>
                <w:szCs w:val="24"/>
                <w:lang w:val="en-GB"/>
              </w:rPr>
            </w:pPr>
          </w:p>
          <w:p w:rsidR="003D65D0" w:rsidRPr="003D65D0" w:rsidRDefault="003D65D0" w:rsidP="003D65D0">
            <w:pPr>
              <w:spacing w:after="0"/>
              <w:rPr>
                <w:sz w:val="24"/>
                <w:szCs w:val="24"/>
                <w:lang w:val="en-GB"/>
              </w:rPr>
            </w:pPr>
          </w:p>
          <w:p w:rsidR="003D65D0" w:rsidRPr="003D65D0" w:rsidRDefault="003D65D0" w:rsidP="003D65D0">
            <w:pPr>
              <w:spacing w:after="0"/>
              <w:rPr>
                <w:sz w:val="24"/>
                <w:szCs w:val="24"/>
                <w:lang w:val="en-GB"/>
              </w:rPr>
            </w:pPr>
          </w:p>
          <w:p w:rsidR="003D65D0" w:rsidRPr="003D65D0" w:rsidRDefault="003D65D0" w:rsidP="003D65D0">
            <w:pPr>
              <w:spacing w:after="0"/>
              <w:rPr>
                <w:b/>
                <w:sz w:val="24"/>
                <w:szCs w:val="24"/>
                <w:lang w:val="en-GB"/>
              </w:rPr>
            </w:pPr>
          </w:p>
        </w:tc>
      </w:tr>
    </w:tbl>
    <w:p w:rsidR="003D65D0" w:rsidRPr="003D65D0" w:rsidRDefault="003D65D0" w:rsidP="003D65D0">
      <w:pPr>
        <w:spacing w:after="0"/>
        <w:jc w:val="center"/>
        <w:rPr>
          <w:b/>
          <w:sz w:val="24"/>
          <w:szCs w:val="24"/>
          <w:u w:val="single"/>
          <w:lang w:val="en-GB"/>
        </w:rPr>
      </w:pPr>
      <w:r w:rsidRPr="003D65D0">
        <w:rPr>
          <w:b/>
          <w:sz w:val="24"/>
          <w:szCs w:val="24"/>
          <w:u w:val="single"/>
          <w:lang w:val="en-GB"/>
        </w:rPr>
        <w:t>THE FIRST SCHEDULE</w:t>
      </w:r>
    </w:p>
    <w:p w:rsidR="003D65D0" w:rsidRDefault="003D65D0" w:rsidP="003D65D0">
      <w:pPr>
        <w:spacing w:after="0"/>
        <w:jc w:val="center"/>
        <w:rPr>
          <w:sz w:val="24"/>
          <w:szCs w:val="24"/>
          <w:lang w:val="en-GB"/>
        </w:rPr>
      </w:pPr>
      <w:r w:rsidRPr="003D65D0">
        <w:rPr>
          <w:sz w:val="24"/>
          <w:szCs w:val="24"/>
          <w:lang w:val="en-GB"/>
        </w:rPr>
        <w:t>Which is to be read and construed as an essential part of this Agreement (continued)</w:t>
      </w:r>
    </w:p>
    <w:p w:rsidR="003D65D0" w:rsidRPr="003D65D0" w:rsidRDefault="003D65D0" w:rsidP="003D65D0">
      <w:pPr>
        <w:spacing w:after="0"/>
        <w:jc w:val="center"/>
        <w:rPr>
          <w:sz w:val="24"/>
          <w:szCs w:val="24"/>
          <w:lang w:val="en-GB"/>
        </w:rPr>
      </w:pPr>
    </w:p>
    <w:p w:rsidR="003D65D0" w:rsidRDefault="003D65D0" w:rsidP="003D65D0">
      <w:pPr>
        <w:jc w:val="center"/>
      </w:pPr>
    </w:p>
    <w:p w:rsidR="003D65D0" w:rsidRDefault="003D65D0" w:rsidP="003D65D0"/>
    <w:p w:rsidR="003D65D0" w:rsidRDefault="003D65D0" w:rsidP="003D65D0"/>
    <w:p w:rsidR="003D65D0" w:rsidRDefault="003D65D0" w:rsidP="003D65D0"/>
    <w:p w:rsidR="003D65D0" w:rsidRDefault="003D65D0" w:rsidP="003D65D0"/>
    <w:p w:rsidR="003D65D0" w:rsidRPr="003D65D0" w:rsidRDefault="003D65D0" w:rsidP="003D65D0">
      <w:pPr>
        <w:spacing w:after="0"/>
        <w:jc w:val="center"/>
        <w:rPr>
          <w:b/>
          <w:sz w:val="24"/>
          <w:szCs w:val="24"/>
          <w:u w:val="single"/>
          <w:lang w:val="en-GB"/>
        </w:rPr>
      </w:pPr>
      <w:r w:rsidRPr="003D65D0">
        <w:rPr>
          <w:b/>
          <w:sz w:val="24"/>
          <w:szCs w:val="24"/>
          <w:u w:val="single"/>
          <w:lang w:val="en-GB"/>
        </w:rPr>
        <w:lastRenderedPageBreak/>
        <w:t>THE FIRST SCHEDULE</w:t>
      </w:r>
    </w:p>
    <w:p w:rsidR="003D65D0" w:rsidRDefault="003D65D0" w:rsidP="003D65D0">
      <w:pPr>
        <w:spacing w:after="0"/>
        <w:jc w:val="center"/>
        <w:rPr>
          <w:sz w:val="24"/>
          <w:szCs w:val="24"/>
          <w:lang w:val="en-GB"/>
        </w:rPr>
      </w:pPr>
      <w:r w:rsidRPr="003D65D0">
        <w:rPr>
          <w:sz w:val="24"/>
          <w:szCs w:val="24"/>
          <w:lang w:val="en-GB"/>
        </w:rPr>
        <w:t>Which is to be read and construed as an essential part of this Agreement (continued)</w:t>
      </w:r>
    </w:p>
    <w:p w:rsidR="003D65D0" w:rsidRPr="003D65D0" w:rsidRDefault="003D65D0" w:rsidP="003D65D0">
      <w:pPr>
        <w:spacing w:after="0"/>
        <w:jc w:val="center"/>
        <w:rPr>
          <w:sz w:val="24"/>
          <w:szCs w:val="24"/>
          <w:lang w:val="en-GB"/>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208"/>
        <w:gridCol w:w="2959"/>
        <w:gridCol w:w="4920"/>
      </w:tblGrid>
      <w:tr w:rsidR="003D65D0" w:rsidRPr="003D65D0" w:rsidTr="00887E44">
        <w:trPr>
          <w:cantSplit/>
          <w:tblHeader/>
        </w:trPr>
        <w:tc>
          <w:tcPr>
            <w:tcW w:w="1208" w:type="dxa"/>
            <w:tcBorders>
              <w:top w:val="single" w:sz="1" w:space="0" w:color="000000"/>
              <w:left w:val="single" w:sz="1" w:space="0" w:color="000000"/>
              <w:bottom w:val="single" w:sz="1" w:space="0" w:color="000000"/>
            </w:tcBorders>
            <w:shd w:val="clear" w:color="auto" w:fill="auto"/>
          </w:tcPr>
          <w:p w:rsidR="003D65D0" w:rsidRPr="003D65D0" w:rsidRDefault="003D65D0" w:rsidP="003D65D0">
            <w:pPr>
              <w:spacing w:after="0"/>
              <w:rPr>
                <w:b/>
                <w:sz w:val="24"/>
                <w:szCs w:val="24"/>
                <w:lang w:val="en-GB"/>
              </w:rPr>
            </w:pPr>
            <w:r w:rsidRPr="003D65D0">
              <w:rPr>
                <w:b/>
                <w:sz w:val="24"/>
                <w:szCs w:val="24"/>
                <w:lang w:val="en-GB"/>
              </w:rPr>
              <w:t>Section</w:t>
            </w:r>
          </w:p>
        </w:tc>
        <w:tc>
          <w:tcPr>
            <w:tcW w:w="2959" w:type="dxa"/>
            <w:tcBorders>
              <w:top w:val="single" w:sz="1" w:space="0" w:color="000000"/>
              <w:left w:val="single" w:sz="1" w:space="0" w:color="000000"/>
              <w:bottom w:val="single" w:sz="1" w:space="0" w:color="000000"/>
            </w:tcBorders>
            <w:shd w:val="clear" w:color="auto" w:fill="auto"/>
          </w:tcPr>
          <w:p w:rsidR="003D65D0" w:rsidRPr="003D65D0" w:rsidRDefault="003D65D0" w:rsidP="003D65D0">
            <w:pPr>
              <w:spacing w:after="0"/>
              <w:rPr>
                <w:b/>
                <w:sz w:val="24"/>
                <w:szCs w:val="24"/>
                <w:lang w:val="en-GB"/>
              </w:rPr>
            </w:pPr>
            <w:r w:rsidRPr="003D65D0">
              <w:rPr>
                <w:b/>
                <w:sz w:val="24"/>
                <w:szCs w:val="24"/>
                <w:lang w:val="en-GB"/>
              </w:rPr>
              <w:t>Item</w:t>
            </w:r>
          </w:p>
        </w:tc>
        <w:tc>
          <w:tcPr>
            <w:tcW w:w="4920" w:type="dxa"/>
            <w:tcBorders>
              <w:top w:val="single" w:sz="1" w:space="0" w:color="000000"/>
              <w:left w:val="single" w:sz="1" w:space="0" w:color="000000"/>
              <w:bottom w:val="single" w:sz="1" w:space="0" w:color="000000"/>
              <w:right w:val="single" w:sz="1" w:space="0" w:color="000000"/>
            </w:tcBorders>
            <w:shd w:val="clear" w:color="auto" w:fill="auto"/>
          </w:tcPr>
          <w:p w:rsidR="003D65D0" w:rsidRPr="003D65D0" w:rsidRDefault="003D65D0" w:rsidP="003D65D0">
            <w:pPr>
              <w:spacing w:after="0"/>
              <w:rPr>
                <w:b/>
                <w:sz w:val="24"/>
                <w:szCs w:val="24"/>
                <w:lang w:val="en-GB"/>
              </w:rPr>
            </w:pPr>
            <w:r w:rsidRPr="003D65D0">
              <w:rPr>
                <w:b/>
                <w:sz w:val="24"/>
                <w:szCs w:val="24"/>
                <w:lang w:val="en-GB"/>
              </w:rPr>
              <w:t>Particulars</w:t>
            </w:r>
          </w:p>
        </w:tc>
      </w:tr>
      <w:tr w:rsidR="003D65D0" w:rsidRPr="003D65D0" w:rsidTr="00887E44">
        <w:trPr>
          <w:cantSplit/>
        </w:trPr>
        <w:tc>
          <w:tcPr>
            <w:tcW w:w="1208" w:type="dxa"/>
            <w:tcBorders>
              <w:left w:val="single" w:sz="1" w:space="0" w:color="000000"/>
              <w:bottom w:val="single" w:sz="1" w:space="0" w:color="000000"/>
            </w:tcBorders>
            <w:shd w:val="clear" w:color="auto" w:fill="auto"/>
          </w:tcPr>
          <w:p w:rsidR="003D65D0" w:rsidRPr="003D65D0" w:rsidRDefault="003D65D0" w:rsidP="003D65D0">
            <w:pPr>
              <w:spacing w:after="0"/>
              <w:rPr>
                <w:sz w:val="24"/>
                <w:szCs w:val="24"/>
                <w:lang w:val="en-GB"/>
              </w:rPr>
            </w:pPr>
          </w:p>
          <w:p w:rsidR="003D65D0" w:rsidRPr="003D65D0" w:rsidRDefault="003D65D0" w:rsidP="003D65D0">
            <w:pPr>
              <w:spacing w:after="0"/>
              <w:rPr>
                <w:sz w:val="24"/>
                <w:szCs w:val="24"/>
                <w:lang w:val="en-GB"/>
              </w:rPr>
            </w:pPr>
            <w:r w:rsidRPr="003D65D0">
              <w:rPr>
                <w:sz w:val="24"/>
                <w:szCs w:val="24"/>
                <w:lang w:val="en-GB"/>
              </w:rPr>
              <w:t>6</w:t>
            </w:r>
          </w:p>
          <w:p w:rsidR="003D65D0" w:rsidRPr="003D65D0" w:rsidRDefault="003D65D0" w:rsidP="003D65D0">
            <w:pPr>
              <w:spacing w:after="0"/>
              <w:rPr>
                <w:sz w:val="24"/>
                <w:szCs w:val="24"/>
                <w:lang w:val="en-GB"/>
              </w:rPr>
            </w:pPr>
          </w:p>
        </w:tc>
        <w:tc>
          <w:tcPr>
            <w:tcW w:w="2959" w:type="dxa"/>
            <w:tcBorders>
              <w:left w:val="single" w:sz="1" w:space="0" w:color="000000"/>
              <w:bottom w:val="single" w:sz="1" w:space="0" w:color="000000"/>
            </w:tcBorders>
            <w:shd w:val="clear" w:color="auto" w:fill="auto"/>
          </w:tcPr>
          <w:p w:rsidR="003D65D0" w:rsidRPr="003D65D0" w:rsidRDefault="003D65D0" w:rsidP="003D65D0">
            <w:pPr>
              <w:spacing w:after="0"/>
              <w:rPr>
                <w:sz w:val="24"/>
                <w:szCs w:val="24"/>
                <w:lang w:val="en-GB"/>
              </w:rPr>
            </w:pPr>
          </w:p>
          <w:p w:rsidR="003D65D0" w:rsidRPr="003D65D0" w:rsidRDefault="003D65D0" w:rsidP="003D65D0">
            <w:pPr>
              <w:spacing w:after="0"/>
              <w:rPr>
                <w:sz w:val="24"/>
                <w:szCs w:val="24"/>
                <w:lang w:val="en-GB"/>
              </w:rPr>
            </w:pPr>
            <w:r w:rsidRPr="003D65D0">
              <w:rPr>
                <w:sz w:val="24"/>
                <w:szCs w:val="24"/>
                <w:lang w:val="en-GB"/>
              </w:rPr>
              <w:t>Total Area of the Parcel</w:t>
            </w:r>
          </w:p>
          <w:p w:rsidR="003D65D0" w:rsidRPr="003D65D0" w:rsidRDefault="003D65D0" w:rsidP="003D65D0">
            <w:pPr>
              <w:spacing w:after="0"/>
              <w:rPr>
                <w:sz w:val="24"/>
                <w:szCs w:val="24"/>
                <w:lang w:val="en-GB"/>
              </w:rPr>
            </w:pPr>
          </w:p>
        </w:tc>
        <w:tc>
          <w:tcPr>
            <w:tcW w:w="4920" w:type="dxa"/>
            <w:tcBorders>
              <w:left w:val="single" w:sz="1" w:space="0" w:color="000000"/>
              <w:bottom w:val="single" w:sz="1" w:space="0" w:color="000000"/>
              <w:right w:val="single" w:sz="1" w:space="0" w:color="000000"/>
            </w:tcBorders>
            <w:shd w:val="clear" w:color="auto" w:fill="auto"/>
          </w:tcPr>
          <w:p w:rsidR="003D65D0" w:rsidRPr="003D65D0" w:rsidRDefault="003D65D0" w:rsidP="003D65D0">
            <w:pPr>
              <w:spacing w:after="0"/>
              <w:rPr>
                <w:sz w:val="24"/>
                <w:szCs w:val="24"/>
                <w:lang w:val="en-GB"/>
              </w:rPr>
            </w:pPr>
          </w:p>
          <w:p w:rsidR="003D65D0" w:rsidRPr="003D65D0" w:rsidRDefault="003D65D0" w:rsidP="003D65D0">
            <w:pPr>
              <w:spacing w:after="0"/>
              <w:rPr>
                <w:sz w:val="24"/>
                <w:szCs w:val="24"/>
                <w:lang w:val="en-GB"/>
              </w:rPr>
            </w:pPr>
            <w:r w:rsidRPr="003D65D0">
              <w:rPr>
                <w:sz w:val="24"/>
                <w:szCs w:val="24"/>
                <w:lang w:val="en-GB"/>
              </w:rPr>
              <w:t>Approximately _____ square feet</w:t>
            </w:r>
          </w:p>
          <w:p w:rsidR="003D65D0" w:rsidRPr="003D65D0" w:rsidRDefault="003D65D0" w:rsidP="003D65D0">
            <w:pPr>
              <w:spacing w:after="0"/>
              <w:rPr>
                <w:sz w:val="24"/>
                <w:szCs w:val="24"/>
                <w:lang w:val="en-GB"/>
              </w:rPr>
            </w:pPr>
          </w:p>
          <w:p w:rsidR="003D65D0" w:rsidRPr="003D65D0" w:rsidRDefault="003D65D0" w:rsidP="003D65D0">
            <w:pPr>
              <w:spacing w:after="0"/>
              <w:rPr>
                <w:sz w:val="24"/>
                <w:szCs w:val="24"/>
                <w:lang w:val="en-GB"/>
              </w:rPr>
            </w:pPr>
          </w:p>
          <w:p w:rsidR="003D65D0" w:rsidRPr="003D65D0" w:rsidRDefault="003D65D0" w:rsidP="003D65D0">
            <w:pPr>
              <w:spacing w:after="0"/>
              <w:rPr>
                <w:sz w:val="24"/>
                <w:szCs w:val="24"/>
                <w:lang w:val="en-GB"/>
              </w:rPr>
            </w:pPr>
          </w:p>
        </w:tc>
      </w:tr>
      <w:tr w:rsidR="003D65D0" w:rsidRPr="003D65D0" w:rsidTr="00887E44">
        <w:trPr>
          <w:cantSplit/>
        </w:trPr>
        <w:tc>
          <w:tcPr>
            <w:tcW w:w="1208" w:type="dxa"/>
            <w:tcBorders>
              <w:left w:val="single" w:sz="1" w:space="0" w:color="000000"/>
              <w:bottom w:val="single" w:sz="1" w:space="0" w:color="000000"/>
            </w:tcBorders>
            <w:shd w:val="clear" w:color="auto" w:fill="auto"/>
          </w:tcPr>
          <w:p w:rsidR="003D65D0" w:rsidRPr="003D65D0" w:rsidRDefault="003D65D0" w:rsidP="003D65D0">
            <w:pPr>
              <w:spacing w:after="0"/>
              <w:rPr>
                <w:sz w:val="24"/>
                <w:szCs w:val="24"/>
                <w:lang w:val="en-GB"/>
              </w:rPr>
            </w:pPr>
          </w:p>
          <w:p w:rsidR="003D65D0" w:rsidRPr="003D65D0" w:rsidRDefault="003D65D0" w:rsidP="003D65D0">
            <w:pPr>
              <w:spacing w:after="0"/>
              <w:rPr>
                <w:sz w:val="24"/>
                <w:szCs w:val="24"/>
                <w:lang w:val="en-GB"/>
              </w:rPr>
            </w:pPr>
            <w:r w:rsidRPr="003D65D0">
              <w:rPr>
                <w:sz w:val="24"/>
                <w:szCs w:val="24"/>
                <w:lang w:val="en-GB"/>
              </w:rPr>
              <w:t>7</w:t>
            </w:r>
          </w:p>
          <w:p w:rsidR="003D65D0" w:rsidRPr="003D65D0" w:rsidRDefault="003D65D0" w:rsidP="003D65D0">
            <w:pPr>
              <w:spacing w:after="0"/>
              <w:rPr>
                <w:sz w:val="24"/>
                <w:szCs w:val="24"/>
                <w:lang w:val="en-GB"/>
              </w:rPr>
            </w:pPr>
          </w:p>
        </w:tc>
        <w:tc>
          <w:tcPr>
            <w:tcW w:w="2959" w:type="dxa"/>
            <w:tcBorders>
              <w:left w:val="single" w:sz="1" w:space="0" w:color="000000"/>
              <w:bottom w:val="single" w:sz="1" w:space="0" w:color="000000"/>
            </w:tcBorders>
            <w:shd w:val="clear" w:color="auto" w:fill="auto"/>
          </w:tcPr>
          <w:p w:rsidR="003D65D0" w:rsidRPr="003D65D0" w:rsidRDefault="003D65D0" w:rsidP="003D65D0">
            <w:pPr>
              <w:spacing w:after="0"/>
              <w:rPr>
                <w:sz w:val="24"/>
                <w:szCs w:val="24"/>
                <w:lang w:val="en-GB"/>
              </w:rPr>
            </w:pPr>
          </w:p>
          <w:p w:rsidR="003D65D0" w:rsidRPr="003D65D0" w:rsidRDefault="003D65D0" w:rsidP="003D65D0">
            <w:pPr>
              <w:spacing w:after="0"/>
              <w:rPr>
                <w:sz w:val="24"/>
                <w:szCs w:val="24"/>
                <w:lang w:val="en-GB"/>
              </w:rPr>
            </w:pPr>
            <w:r w:rsidRPr="003D65D0">
              <w:rPr>
                <w:sz w:val="24"/>
                <w:szCs w:val="24"/>
                <w:lang w:val="en-GB"/>
              </w:rPr>
              <w:t>Deposit and Part Payment of the Purchase Price</w:t>
            </w:r>
          </w:p>
          <w:p w:rsidR="003D65D0" w:rsidRPr="003D65D0" w:rsidRDefault="003D65D0" w:rsidP="003D65D0">
            <w:pPr>
              <w:spacing w:after="0"/>
              <w:rPr>
                <w:sz w:val="24"/>
                <w:szCs w:val="24"/>
                <w:lang w:val="en-GB"/>
              </w:rPr>
            </w:pPr>
          </w:p>
          <w:p w:rsidR="003D65D0" w:rsidRPr="003D65D0" w:rsidRDefault="003D65D0" w:rsidP="003D65D0">
            <w:pPr>
              <w:spacing w:after="0"/>
              <w:rPr>
                <w:sz w:val="24"/>
                <w:szCs w:val="24"/>
                <w:lang w:val="en-GB"/>
              </w:rPr>
            </w:pPr>
          </w:p>
        </w:tc>
        <w:tc>
          <w:tcPr>
            <w:tcW w:w="4920" w:type="dxa"/>
            <w:tcBorders>
              <w:left w:val="single" w:sz="1" w:space="0" w:color="000000"/>
              <w:bottom w:val="single" w:sz="1" w:space="0" w:color="000000"/>
              <w:right w:val="single" w:sz="1" w:space="0" w:color="000000"/>
            </w:tcBorders>
            <w:shd w:val="clear" w:color="auto" w:fill="auto"/>
          </w:tcPr>
          <w:p w:rsidR="003D65D0" w:rsidRPr="003D65D0" w:rsidRDefault="003D65D0" w:rsidP="003D65D0">
            <w:pPr>
              <w:spacing w:after="0"/>
              <w:rPr>
                <w:sz w:val="24"/>
                <w:szCs w:val="24"/>
                <w:lang w:val="en-GB"/>
              </w:rPr>
            </w:pPr>
          </w:p>
          <w:p w:rsidR="003D65D0" w:rsidRPr="003D65D0" w:rsidRDefault="003D65D0" w:rsidP="003D65D0">
            <w:pPr>
              <w:spacing w:after="0"/>
              <w:rPr>
                <w:sz w:val="24"/>
                <w:szCs w:val="24"/>
                <w:lang w:val="en-GB"/>
              </w:rPr>
            </w:pPr>
            <w:r w:rsidRPr="003D65D0">
              <w:rPr>
                <w:sz w:val="24"/>
                <w:szCs w:val="24"/>
                <w:lang w:val="en-GB"/>
              </w:rPr>
              <w:t xml:space="preserve">Ringgit Malaysia </w:t>
            </w:r>
            <w:r w:rsidRPr="003D65D0">
              <w:rPr>
                <w:b/>
                <w:bCs/>
                <w:sz w:val="24"/>
                <w:szCs w:val="24"/>
                <w:lang w:val="en-GB"/>
              </w:rPr>
              <w:t xml:space="preserve">______________ </w:t>
            </w:r>
            <w:r w:rsidRPr="003D65D0">
              <w:rPr>
                <w:b/>
                <w:sz w:val="24"/>
                <w:szCs w:val="24"/>
                <w:lang w:val="en-GB"/>
              </w:rPr>
              <w:t>(RM_______.00)</w:t>
            </w:r>
            <w:r w:rsidRPr="003D65D0">
              <w:rPr>
                <w:sz w:val="24"/>
                <w:szCs w:val="24"/>
                <w:lang w:val="en-GB"/>
              </w:rPr>
              <w:t xml:space="preserve"> only</w:t>
            </w:r>
          </w:p>
          <w:p w:rsidR="003D65D0" w:rsidRPr="003D65D0" w:rsidRDefault="003D65D0" w:rsidP="003D65D0">
            <w:pPr>
              <w:spacing w:after="0"/>
              <w:rPr>
                <w:sz w:val="24"/>
                <w:szCs w:val="24"/>
                <w:lang w:val="en-GB"/>
              </w:rPr>
            </w:pPr>
          </w:p>
        </w:tc>
      </w:tr>
      <w:tr w:rsidR="003D65D0" w:rsidRPr="003D65D0" w:rsidTr="00887E44">
        <w:trPr>
          <w:cantSplit/>
          <w:trHeight w:val="1777"/>
        </w:trPr>
        <w:tc>
          <w:tcPr>
            <w:tcW w:w="1208" w:type="dxa"/>
            <w:tcBorders>
              <w:left w:val="single" w:sz="1" w:space="0" w:color="000000"/>
              <w:bottom w:val="single" w:sz="1" w:space="0" w:color="000000"/>
            </w:tcBorders>
            <w:shd w:val="clear" w:color="auto" w:fill="auto"/>
          </w:tcPr>
          <w:p w:rsidR="003D65D0" w:rsidRPr="003D65D0" w:rsidRDefault="003D65D0" w:rsidP="003D65D0">
            <w:pPr>
              <w:spacing w:after="0"/>
              <w:rPr>
                <w:sz w:val="24"/>
                <w:szCs w:val="24"/>
                <w:lang w:val="en-GB"/>
              </w:rPr>
            </w:pPr>
          </w:p>
          <w:p w:rsidR="003D65D0" w:rsidRPr="003D65D0" w:rsidRDefault="003D65D0" w:rsidP="003D65D0">
            <w:pPr>
              <w:spacing w:after="0"/>
              <w:rPr>
                <w:sz w:val="24"/>
                <w:szCs w:val="24"/>
                <w:lang w:val="en-GB"/>
              </w:rPr>
            </w:pPr>
            <w:r w:rsidRPr="003D65D0">
              <w:rPr>
                <w:sz w:val="24"/>
                <w:szCs w:val="24"/>
                <w:lang w:val="en-GB"/>
              </w:rPr>
              <w:t>8</w:t>
            </w:r>
          </w:p>
          <w:p w:rsidR="003D65D0" w:rsidRPr="003D65D0" w:rsidRDefault="003D65D0" w:rsidP="003D65D0">
            <w:pPr>
              <w:spacing w:after="0"/>
              <w:rPr>
                <w:sz w:val="24"/>
                <w:szCs w:val="24"/>
                <w:lang w:val="en-GB"/>
              </w:rPr>
            </w:pPr>
          </w:p>
        </w:tc>
        <w:tc>
          <w:tcPr>
            <w:tcW w:w="2959" w:type="dxa"/>
            <w:tcBorders>
              <w:left w:val="single" w:sz="1" w:space="0" w:color="000000"/>
              <w:bottom w:val="single" w:sz="1" w:space="0" w:color="000000"/>
            </w:tcBorders>
            <w:shd w:val="clear" w:color="auto" w:fill="auto"/>
          </w:tcPr>
          <w:p w:rsidR="003D65D0" w:rsidRPr="003D65D0" w:rsidRDefault="003D65D0" w:rsidP="003D65D0">
            <w:pPr>
              <w:spacing w:after="0"/>
              <w:rPr>
                <w:sz w:val="24"/>
                <w:szCs w:val="24"/>
                <w:lang w:val="en-GB"/>
              </w:rPr>
            </w:pPr>
          </w:p>
          <w:p w:rsidR="003D65D0" w:rsidRPr="003D65D0" w:rsidRDefault="003D65D0" w:rsidP="003D65D0">
            <w:pPr>
              <w:spacing w:after="0"/>
              <w:rPr>
                <w:sz w:val="24"/>
                <w:szCs w:val="24"/>
                <w:lang w:val="en-GB"/>
              </w:rPr>
            </w:pPr>
            <w:r w:rsidRPr="003D65D0">
              <w:rPr>
                <w:sz w:val="24"/>
                <w:szCs w:val="24"/>
                <w:lang w:val="en-GB"/>
              </w:rPr>
              <w:t>The Purchase Price</w:t>
            </w:r>
          </w:p>
          <w:p w:rsidR="003D65D0" w:rsidRPr="003D65D0" w:rsidRDefault="003D65D0" w:rsidP="003D65D0">
            <w:pPr>
              <w:spacing w:after="0"/>
              <w:rPr>
                <w:sz w:val="24"/>
                <w:szCs w:val="24"/>
                <w:lang w:val="en-GB"/>
              </w:rPr>
            </w:pPr>
          </w:p>
        </w:tc>
        <w:tc>
          <w:tcPr>
            <w:tcW w:w="4920" w:type="dxa"/>
            <w:tcBorders>
              <w:left w:val="single" w:sz="1" w:space="0" w:color="000000"/>
              <w:bottom w:val="single" w:sz="1" w:space="0" w:color="000000"/>
              <w:right w:val="single" w:sz="1" w:space="0" w:color="000000"/>
            </w:tcBorders>
            <w:shd w:val="clear" w:color="auto" w:fill="auto"/>
          </w:tcPr>
          <w:p w:rsidR="003D65D0" w:rsidRPr="003D65D0" w:rsidRDefault="003D65D0" w:rsidP="003D65D0">
            <w:pPr>
              <w:spacing w:after="0"/>
              <w:rPr>
                <w:sz w:val="24"/>
                <w:szCs w:val="24"/>
                <w:lang w:val="en-GB"/>
              </w:rPr>
            </w:pPr>
          </w:p>
          <w:p w:rsidR="003D65D0" w:rsidRPr="003D65D0" w:rsidRDefault="003D65D0" w:rsidP="003D65D0">
            <w:pPr>
              <w:spacing w:after="0"/>
              <w:rPr>
                <w:sz w:val="24"/>
                <w:szCs w:val="24"/>
                <w:lang w:val="en-GB"/>
              </w:rPr>
            </w:pPr>
            <w:r w:rsidRPr="003D65D0">
              <w:rPr>
                <w:sz w:val="24"/>
                <w:szCs w:val="24"/>
                <w:lang w:val="en-GB"/>
              </w:rPr>
              <w:t xml:space="preserve">Ringgit Malaysia </w:t>
            </w:r>
            <w:r w:rsidRPr="003D65D0">
              <w:rPr>
                <w:b/>
                <w:bCs/>
                <w:sz w:val="24"/>
                <w:szCs w:val="24"/>
                <w:lang w:val="en-GB"/>
              </w:rPr>
              <w:t>______________</w:t>
            </w:r>
            <w:r w:rsidRPr="003D65D0">
              <w:rPr>
                <w:b/>
                <w:sz w:val="24"/>
                <w:szCs w:val="24"/>
                <w:lang w:val="en-GB"/>
              </w:rPr>
              <w:t xml:space="preserve"> (RM_______.00)</w:t>
            </w:r>
            <w:r w:rsidRPr="003D65D0">
              <w:rPr>
                <w:sz w:val="24"/>
                <w:szCs w:val="24"/>
                <w:lang w:val="en-GB"/>
              </w:rPr>
              <w:t xml:space="preserve"> only</w:t>
            </w:r>
          </w:p>
          <w:p w:rsidR="003D65D0" w:rsidRPr="003D65D0" w:rsidRDefault="003D65D0" w:rsidP="003D65D0">
            <w:pPr>
              <w:spacing w:after="0"/>
              <w:rPr>
                <w:sz w:val="24"/>
                <w:szCs w:val="24"/>
                <w:lang w:val="en-GB"/>
              </w:rPr>
            </w:pPr>
          </w:p>
          <w:p w:rsidR="003D65D0" w:rsidRPr="003D65D0" w:rsidRDefault="003D65D0" w:rsidP="003D65D0">
            <w:pPr>
              <w:spacing w:after="0"/>
              <w:rPr>
                <w:sz w:val="24"/>
                <w:szCs w:val="24"/>
                <w:lang w:val="en-GB"/>
              </w:rPr>
            </w:pPr>
          </w:p>
        </w:tc>
      </w:tr>
      <w:tr w:rsidR="003D65D0" w:rsidRPr="003D65D0" w:rsidTr="00887E44">
        <w:trPr>
          <w:cantSplit/>
        </w:trPr>
        <w:tc>
          <w:tcPr>
            <w:tcW w:w="1208" w:type="dxa"/>
            <w:tcBorders>
              <w:left w:val="single" w:sz="1" w:space="0" w:color="000000"/>
              <w:bottom w:val="single" w:sz="1" w:space="0" w:color="000000"/>
            </w:tcBorders>
            <w:shd w:val="clear" w:color="auto" w:fill="auto"/>
          </w:tcPr>
          <w:p w:rsidR="003D65D0" w:rsidRPr="003D65D0" w:rsidRDefault="003D65D0" w:rsidP="003D65D0">
            <w:pPr>
              <w:spacing w:after="0"/>
              <w:rPr>
                <w:sz w:val="24"/>
                <w:szCs w:val="24"/>
                <w:lang w:val="en-GB"/>
              </w:rPr>
            </w:pPr>
          </w:p>
          <w:p w:rsidR="003D65D0" w:rsidRPr="003D65D0" w:rsidRDefault="003D65D0" w:rsidP="003D65D0">
            <w:pPr>
              <w:spacing w:after="0"/>
              <w:rPr>
                <w:sz w:val="24"/>
                <w:szCs w:val="24"/>
                <w:lang w:val="en-GB"/>
              </w:rPr>
            </w:pPr>
            <w:r w:rsidRPr="003D65D0">
              <w:rPr>
                <w:sz w:val="24"/>
                <w:szCs w:val="24"/>
                <w:lang w:val="en-GB"/>
              </w:rPr>
              <w:t>9</w:t>
            </w:r>
          </w:p>
          <w:p w:rsidR="003D65D0" w:rsidRPr="003D65D0" w:rsidRDefault="003D65D0" w:rsidP="003D65D0">
            <w:pPr>
              <w:spacing w:after="0"/>
              <w:rPr>
                <w:sz w:val="24"/>
                <w:szCs w:val="24"/>
                <w:lang w:val="en-GB"/>
              </w:rPr>
            </w:pPr>
          </w:p>
        </w:tc>
        <w:tc>
          <w:tcPr>
            <w:tcW w:w="2959" w:type="dxa"/>
            <w:tcBorders>
              <w:left w:val="single" w:sz="1" w:space="0" w:color="000000"/>
              <w:bottom w:val="single" w:sz="1" w:space="0" w:color="000000"/>
            </w:tcBorders>
            <w:shd w:val="clear" w:color="auto" w:fill="auto"/>
          </w:tcPr>
          <w:p w:rsidR="003D65D0" w:rsidRPr="003D65D0" w:rsidRDefault="003D65D0" w:rsidP="003D65D0">
            <w:pPr>
              <w:spacing w:after="0"/>
              <w:rPr>
                <w:sz w:val="24"/>
                <w:szCs w:val="24"/>
                <w:lang w:val="en-GB"/>
              </w:rPr>
            </w:pPr>
          </w:p>
          <w:p w:rsidR="003D65D0" w:rsidRPr="003D65D0" w:rsidRDefault="003D65D0" w:rsidP="003D65D0">
            <w:pPr>
              <w:spacing w:after="0"/>
              <w:rPr>
                <w:sz w:val="24"/>
                <w:szCs w:val="24"/>
                <w:lang w:val="en-GB"/>
              </w:rPr>
            </w:pPr>
            <w:r w:rsidRPr="003D65D0">
              <w:rPr>
                <w:sz w:val="24"/>
                <w:szCs w:val="24"/>
                <w:lang w:val="en-GB"/>
              </w:rPr>
              <w:t>Adjustment Rate</w:t>
            </w:r>
          </w:p>
          <w:p w:rsidR="003D65D0" w:rsidRPr="003D65D0" w:rsidRDefault="003D65D0" w:rsidP="003D65D0">
            <w:pPr>
              <w:spacing w:after="0"/>
              <w:rPr>
                <w:sz w:val="24"/>
                <w:szCs w:val="24"/>
                <w:lang w:val="en-GB"/>
              </w:rPr>
            </w:pPr>
          </w:p>
        </w:tc>
        <w:tc>
          <w:tcPr>
            <w:tcW w:w="4920" w:type="dxa"/>
            <w:tcBorders>
              <w:left w:val="single" w:sz="1" w:space="0" w:color="000000"/>
              <w:bottom w:val="single" w:sz="1" w:space="0" w:color="000000"/>
              <w:right w:val="single" w:sz="1" w:space="0" w:color="000000"/>
            </w:tcBorders>
            <w:shd w:val="clear" w:color="auto" w:fill="auto"/>
          </w:tcPr>
          <w:p w:rsidR="003D65D0" w:rsidRPr="003D65D0" w:rsidRDefault="003D65D0" w:rsidP="003D65D0">
            <w:pPr>
              <w:spacing w:after="0"/>
              <w:rPr>
                <w:sz w:val="24"/>
                <w:szCs w:val="24"/>
                <w:lang w:val="en-GB"/>
              </w:rPr>
            </w:pPr>
          </w:p>
          <w:p w:rsidR="003D65D0" w:rsidRPr="003D65D0" w:rsidRDefault="003D65D0" w:rsidP="003D65D0">
            <w:pPr>
              <w:spacing w:after="0"/>
              <w:rPr>
                <w:sz w:val="24"/>
                <w:szCs w:val="24"/>
                <w:lang w:val="en-GB"/>
              </w:rPr>
            </w:pPr>
            <w:r w:rsidRPr="003D65D0">
              <w:rPr>
                <w:sz w:val="24"/>
                <w:szCs w:val="24"/>
                <w:lang w:val="en-GB"/>
              </w:rPr>
              <w:t xml:space="preserve">Ringgit Malaysia </w:t>
            </w:r>
            <w:r w:rsidRPr="003D65D0">
              <w:rPr>
                <w:b/>
                <w:bCs/>
                <w:sz w:val="24"/>
                <w:szCs w:val="24"/>
                <w:lang w:val="en-GB"/>
              </w:rPr>
              <w:t>_________________</w:t>
            </w:r>
            <w:r w:rsidRPr="003D65D0">
              <w:rPr>
                <w:b/>
                <w:sz w:val="24"/>
                <w:szCs w:val="24"/>
                <w:lang w:val="en-GB"/>
              </w:rPr>
              <w:t xml:space="preserve"> (RM____.00)</w:t>
            </w:r>
            <w:r w:rsidRPr="003D65D0">
              <w:rPr>
                <w:sz w:val="24"/>
                <w:szCs w:val="24"/>
                <w:lang w:val="en-GB"/>
              </w:rPr>
              <w:t xml:space="preserve"> only per square foot</w:t>
            </w:r>
          </w:p>
          <w:p w:rsidR="003D65D0" w:rsidRPr="003D65D0" w:rsidRDefault="003D65D0" w:rsidP="003D65D0">
            <w:pPr>
              <w:spacing w:after="0"/>
              <w:rPr>
                <w:sz w:val="24"/>
                <w:szCs w:val="24"/>
                <w:lang w:val="en-GB"/>
              </w:rPr>
            </w:pPr>
          </w:p>
          <w:p w:rsidR="003D65D0" w:rsidRPr="003D65D0" w:rsidRDefault="003D65D0" w:rsidP="003D65D0">
            <w:pPr>
              <w:spacing w:after="0"/>
              <w:rPr>
                <w:sz w:val="24"/>
                <w:szCs w:val="24"/>
                <w:lang w:val="en-GB"/>
              </w:rPr>
            </w:pPr>
          </w:p>
          <w:p w:rsidR="003D65D0" w:rsidRPr="003D65D0" w:rsidRDefault="003D65D0" w:rsidP="003D65D0">
            <w:pPr>
              <w:spacing w:after="0"/>
              <w:rPr>
                <w:b/>
                <w:sz w:val="24"/>
                <w:szCs w:val="24"/>
                <w:lang w:val="en-GB"/>
              </w:rPr>
            </w:pPr>
          </w:p>
        </w:tc>
      </w:tr>
    </w:tbl>
    <w:p w:rsidR="003D65D0" w:rsidRDefault="003D65D0" w:rsidP="003D65D0"/>
    <w:p w:rsidR="003D65D0" w:rsidRDefault="003D65D0" w:rsidP="003D65D0"/>
    <w:p w:rsidR="003D65D0" w:rsidRDefault="003D65D0" w:rsidP="003D65D0"/>
    <w:p w:rsidR="003D65D0" w:rsidRDefault="003D65D0" w:rsidP="003D65D0"/>
    <w:p w:rsidR="003D65D0" w:rsidRDefault="003D65D0" w:rsidP="003D65D0"/>
    <w:p w:rsidR="003D65D0" w:rsidRDefault="003D65D0" w:rsidP="003D65D0"/>
    <w:p w:rsidR="003D65D0" w:rsidRDefault="003D65D0" w:rsidP="003D65D0"/>
    <w:p w:rsidR="003D65D0" w:rsidRDefault="003D65D0" w:rsidP="003D65D0"/>
    <w:p w:rsidR="003D65D0" w:rsidRDefault="003D65D0" w:rsidP="003D65D0"/>
    <w:p w:rsidR="003D65D0" w:rsidRDefault="003D65D0" w:rsidP="003D65D0"/>
    <w:p w:rsidR="003D65D0" w:rsidRDefault="003D65D0" w:rsidP="003D65D0"/>
    <w:p w:rsidR="003D65D0" w:rsidRDefault="003D65D0" w:rsidP="003D65D0"/>
    <w:p w:rsidR="003D65D0" w:rsidRPr="003D65D0" w:rsidRDefault="003D65D0" w:rsidP="003D65D0">
      <w:pPr>
        <w:spacing w:after="0"/>
        <w:jc w:val="center"/>
        <w:rPr>
          <w:b/>
          <w:sz w:val="24"/>
          <w:szCs w:val="24"/>
          <w:u w:val="single"/>
        </w:rPr>
      </w:pPr>
      <w:r w:rsidRPr="003D65D0">
        <w:rPr>
          <w:b/>
          <w:sz w:val="24"/>
          <w:szCs w:val="24"/>
          <w:u w:val="single"/>
        </w:rPr>
        <w:lastRenderedPageBreak/>
        <w:t>THE SECOND SCHEDULE</w:t>
      </w:r>
    </w:p>
    <w:p w:rsidR="003D65D0" w:rsidRPr="003D65D0" w:rsidRDefault="003D65D0" w:rsidP="003D65D0">
      <w:pPr>
        <w:spacing w:after="0"/>
        <w:jc w:val="center"/>
        <w:rPr>
          <w:b/>
          <w:sz w:val="24"/>
          <w:szCs w:val="24"/>
        </w:rPr>
      </w:pPr>
      <w:r w:rsidRPr="003D65D0">
        <w:rPr>
          <w:b/>
          <w:sz w:val="24"/>
          <w:szCs w:val="24"/>
        </w:rPr>
        <w:t>FLOOR PLAN &amp; STOREY PLAN</w:t>
      </w:r>
    </w:p>
    <w:p w:rsidR="003D65D0" w:rsidRPr="003D65D0" w:rsidRDefault="003D65D0" w:rsidP="003D65D0">
      <w:pPr>
        <w:spacing w:after="0"/>
        <w:jc w:val="center"/>
        <w:rPr>
          <w:sz w:val="24"/>
          <w:szCs w:val="24"/>
        </w:rPr>
      </w:pPr>
      <w:r w:rsidRPr="003D65D0">
        <w:rPr>
          <w:sz w:val="24"/>
          <w:szCs w:val="24"/>
        </w:rPr>
        <w:t>Which is to be read and construed as an essential part of this Agreement</w:t>
      </w:r>
    </w:p>
    <w:p w:rsidR="003D65D0" w:rsidRDefault="003D65D0" w:rsidP="003D65D0">
      <w:pPr>
        <w:jc w:val="center"/>
      </w:pPr>
    </w:p>
    <w:p w:rsidR="003D65D0" w:rsidRDefault="003D65D0" w:rsidP="003D65D0">
      <w:pPr>
        <w:jc w:val="center"/>
      </w:pPr>
    </w:p>
    <w:p w:rsidR="003D65D0" w:rsidRDefault="003D65D0" w:rsidP="003D65D0">
      <w:pPr>
        <w:jc w:val="center"/>
      </w:pPr>
    </w:p>
    <w:p w:rsidR="003D65D0" w:rsidRDefault="003D65D0" w:rsidP="003D65D0">
      <w:pPr>
        <w:jc w:val="center"/>
      </w:pPr>
    </w:p>
    <w:p w:rsidR="003D65D0" w:rsidRDefault="003D65D0" w:rsidP="003D65D0">
      <w:pPr>
        <w:jc w:val="center"/>
      </w:pPr>
    </w:p>
    <w:p w:rsidR="003D65D0" w:rsidRDefault="003D65D0" w:rsidP="003D65D0">
      <w:pPr>
        <w:jc w:val="center"/>
      </w:pPr>
    </w:p>
    <w:p w:rsidR="003D65D0" w:rsidRDefault="003D65D0" w:rsidP="003D65D0">
      <w:pPr>
        <w:jc w:val="center"/>
      </w:pPr>
    </w:p>
    <w:p w:rsidR="003D65D0" w:rsidRDefault="003D65D0" w:rsidP="003D65D0">
      <w:pPr>
        <w:jc w:val="center"/>
      </w:pPr>
    </w:p>
    <w:p w:rsidR="003D65D0" w:rsidRDefault="003D65D0" w:rsidP="003D65D0">
      <w:pPr>
        <w:jc w:val="center"/>
      </w:pPr>
    </w:p>
    <w:p w:rsidR="003D65D0" w:rsidRDefault="003D65D0" w:rsidP="003D65D0">
      <w:pPr>
        <w:jc w:val="center"/>
      </w:pPr>
    </w:p>
    <w:p w:rsidR="003D65D0" w:rsidRDefault="003D65D0" w:rsidP="003D65D0">
      <w:pPr>
        <w:jc w:val="center"/>
      </w:pPr>
    </w:p>
    <w:p w:rsidR="003D65D0" w:rsidRDefault="003D65D0" w:rsidP="003D65D0">
      <w:pPr>
        <w:jc w:val="center"/>
      </w:pPr>
    </w:p>
    <w:p w:rsidR="003D65D0" w:rsidRDefault="003D65D0" w:rsidP="003D65D0">
      <w:pPr>
        <w:jc w:val="center"/>
      </w:pPr>
    </w:p>
    <w:p w:rsidR="003D65D0" w:rsidRDefault="003D65D0" w:rsidP="003D65D0">
      <w:pPr>
        <w:jc w:val="center"/>
      </w:pPr>
    </w:p>
    <w:p w:rsidR="003D65D0" w:rsidRDefault="003D65D0" w:rsidP="003D65D0">
      <w:pPr>
        <w:jc w:val="center"/>
      </w:pPr>
    </w:p>
    <w:p w:rsidR="003D65D0" w:rsidRDefault="003D65D0" w:rsidP="003D65D0">
      <w:pPr>
        <w:jc w:val="center"/>
      </w:pPr>
    </w:p>
    <w:p w:rsidR="003D65D0" w:rsidRDefault="003D65D0" w:rsidP="003D65D0">
      <w:pPr>
        <w:jc w:val="center"/>
      </w:pPr>
    </w:p>
    <w:p w:rsidR="003D65D0" w:rsidRDefault="003D65D0" w:rsidP="003D65D0">
      <w:pPr>
        <w:jc w:val="center"/>
      </w:pPr>
    </w:p>
    <w:p w:rsidR="003D65D0" w:rsidRDefault="003D65D0" w:rsidP="003D65D0">
      <w:pPr>
        <w:jc w:val="center"/>
      </w:pPr>
    </w:p>
    <w:p w:rsidR="003D65D0" w:rsidRDefault="003D65D0" w:rsidP="003D65D0">
      <w:pPr>
        <w:jc w:val="center"/>
      </w:pPr>
    </w:p>
    <w:p w:rsidR="003D65D0" w:rsidRDefault="003D65D0" w:rsidP="003D65D0">
      <w:pPr>
        <w:jc w:val="center"/>
      </w:pPr>
    </w:p>
    <w:p w:rsidR="003D65D0" w:rsidRDefault="003D65D0" w:rsidP="003D65D0">
      <w:pPr>
        <w:jc w:val="center"/>
      </w:pPr>
    </w:p>
    <w:p w:rsidR="003D65D0" w:rsidRDefault="003D65D0" w:rsidP="003D65D0">
      <w:pPr>
        <w:jc w:val="center"/>
      </w:pPr>
    </w:p>
    <w:p w:rsidR="003D65D0" w:rsidRDefault="003D65D0" w:rsidP="003D65D0">
      <w:pPr>
        <w:jc w:val="center"/>
      </w:pPr>
    </w:p>
    <w:p w:rsidR="003D65D0" w:rsidRDefault="003D65D0" w:rsidP="003D65D0">
      <w:pPr>
        <w:jc w:val="center"/>
      </w:pPr>
    </w:p>
    <w:p w:rsidR="003D65D0" w:rsidRDefault="003D65D0" w:rsidP="003D65D0">
      <w:pPr>
        <w:jc w:val="center"/>
      </w:pPr>
    </w:p>
    <w:p w:rsidR="003D65D0" w:rsidRDefault="003D65D0" w:rsidP="003D65D0">
      <w:pPr>
        <w:jc w:val="center"/>
      </w:pPr>
    </w:p>
    <w:p w:rsidR="003D65D0" w:rsidRDefault="003D65D0" w:rsidP="003D65D0">
      <w:pPr>
        <w:jc w:val="center"/>
      </w:pPr>
    </w:p>
    <w:p w:rsidR="003D65D0" w:rsidRDefault="003D65D0" w:rsidP="003D65D0">
      <w:pPr>
        <w:jc w:val="center"/>
      </w:pPr>
    </w:p>
    <w:p w:rsidR="003D65D0" w:rsidRPr="003D65D0" w:rsidRDefault="003D65D0" w:rsidP="003D65D0">
      <w:pPr>
        <w:spacing w:after="0"/>
        <w:jc w:val="center"/>
        <w:rPr>
          <w:b/>
          <w:sz w:val="24"/>
          <w:szCs w:val="24"/>
          <w:u w:val="single"/>
        </w:rPr>
      </w:pPr>
      <w:r w:rsidRPr="003D65D0">
        <w:rPr>
          <w:b/>
          <w:sz w:val="24"/>
          <w:szCs w:val="24"/>
          <w:u w:val="single"/>
        </w:rPr>
        <w:lastRenderedPageBreak/>
        <w:t>THE THIRD SCHEDULE</w:t>
      </w:r>
    </w:p>
    <w:p w:rsidR="003D65D0" w:rsidRPr="003D65D0" w:rsidRDefault="003D65D0" w:rsidP="003D65D0">
      <w:pPr>
        <w:spacing w:after="0"/>
        <w:jc w:val="center"/>
        <w:rPr>
          <w:b/>
          <w:sz w:val="24"/>
          <w:szCs w:val="24"/>
        </w:rPr>
      </w:pPr>
      <w:r w:rsidRPr="003D65D0">
        <w:rPr>
          <w:b/>
          <w:sz w:val="24"/>
          <w:szCs w:val="24"/>
        </w:rPr>
        <w:t>PAYMENT OF THE PURCHASE PRICE</w:t>
      </w:r>
    </w:p>
    <w:p w:rsidR="003D65D0" w:rsidRPr="003D65D0" w:rsidRDefault="003D65D0" w:rsidP="003D65D0">
      <w:pPr>
        <w:spacing w:after="0"/>
        <w:jc w:val="center"/>
        <w:rPr>
          <w:sz w:val="24"/>
          <w:szCs w:val="24"/>
        </w:rPr>
      </w:pPr>
      <w:r w:rsidRPr="003D65D0">
        <w:rPr>
          <w:sz w:val="24"/>
          <w:szCs w:val="24"/>
        </w:rPr>
        <w:t>Which is to be read and construed as an essential part of this Agreement</w:t>
      </w:r>
    </w:p>
    <w:p w:rsidR="003D65D0" w:rsidRPr="003D65D0" w:rsidRDefault="003D65D0" w:rsidP="003D65D0">
      <w:pPr>
        <w:spacing w:after="0"/>
        <w:jc w:val="right"/>
        <w:rPr>
          <w:sz w:val="24"/>
          <w:szCs w:val="24"/>
        </w:rPr>
      </w:pPr>
    </w:p>
    <w:p w:rsidR="003D65D0" w:rsidRPr="003D65D0" w:rsidRDefault="003D65D0" w:rsidP="003D65D0">
      <w:pPr>
        <w:spacing w:after="0"/>
        <w:rPr>
          <w:sz w:val="24"/>
          <w:szCs w:val="24"/>
        </w:rPr>
      </w:pPr>
      <w:r w:rsidRPr="003D65D0">
        <w:rPr>
          <w:sz w:val="24"/>
          <w:szCs w:val="24"/>
        </w:rPr>
        <w:tab/>
      </w:r>
      <w:r w:rsidRPr="003D65D0">
        <w:rPr>
          <w:sz w:val="24"/>
          <w:szCs w:val="24"/>
        </w:rPr>
        <w:tab/>
      </w:r>
      <w:r w:rsidRPr="003D65D0">
        <w:rPr>
          <w:sz w:val="24"/>
          <w:szCs w:val="24"/>
        </w:rPr>
        <w:tab/>
      </w:r>
      <w:r w:rsidRPr="003D65D0">
        <w:rPr>
          <w:sz w:val="24"/>
          <w:szCs w:val="24"/>
        </w:rPr>
        <w:tab/>
      </w:r>
      <w:r w:rsidRPr="003D65D0">
        <w:rPr>
          <w:sz w:val="24"/>
          <w:szCs w:val="24"/>
        </w:rPr>
        <w:tab/>
      </w:r>
      <w:r w:rsidRPr="003D65D0">
        <w:rPr>
          <w:sz w:val="24"/>
          <w:szCs w:val="24"/>
        </w:rPr>
        <w:tab/>
      </w:r>
      <w:r w:rsidRPr="003D65D0">
        <w:rPr>
          <w:sz w:val="24"/>
          <w:szCs w:val="24"/>
        </w:rPr>
        <w:tab/>
      </w:r>
      <w:r w:rsidRPr="003D65D0">
        <w:rPr>
          <w:sz w:val="24"/>
          <w:szCs w:val="24"/>
        </w:rPr>
        <w:tab/>
      </w:r>
      <w:r w:rsidRPr="003D65D0">
        <w:rPr>
          <w:sz w:val="24"/>
          <w:szCs w:val="24"/>
        </w:rPr>
        <w:tab/>
      </w:r>
      <w:r w:rsidRPr="003D65D0">
        <w:rPr>
          <w:sz w:val="24"/>
          <w:szCs w:val="24"/>
        </w:rPr>
        <w:tab/>
        <w:t>%</w:t>
      </w:r>
      <w:r w:rsidRPr="003D65D0">
        <w:rPr>
          <w:sz w:val="24"/>
          <w:szCs w:val="24"/>
        </w:rPr>
        <w:tab/>
        <w:t xml:space="preserve">      RM</w:t>
      </w:r>
    </w:p>
    <w:p w:rsidR="003D65D0" w:rsidRPr="003D65D0" w:rsidRDefault="003D65D0" w:rsidP="003D65D0">
      <w:pPr>
        <w:spacing w:after="0"/>
        <w:rPr>
          <w:sz w:val="24"/>
          <w:szCs w:val="24"/>
        </w:rPr>
      </w:pPr>
    </w:p>
    <w:tbl>
      <w:tblPr>
        <w:tblW w:w="9055" w:type="dxa"/>
        <w:tblInd w:w="305" w:type="dxa"/>
        <w:tblLayout w:type="fixed"/>
        <w:tblLook w:val="0000" w:firstRow="0" w:lastRow="0" w:firstColumn="0" w:lastColumn="0" w:noHBand="0" w:noVBand="0"/>
      </w:tblPr>
      <w:tblGrid>
        <w:gridCol w:w="486"/>
        <w:gridCol w:w="6297"/>
        <w:gridCol w:w="567"/>
        <w:gridCol w:w="283"/>
        <w:gridCol w:w="1422"/>
      </w:tblGrid>
      <w:tr w:rsidR="003D65D0" w:rsidRPr="003D65D0" w:rsidTr="00887E44">
        <w:trPr>
          <w:trHeight w:val="567"/>
        </w:trPr>
        <w:tc>
          <w:tcPr>
            <w:tcW w:w="486" w:type="dxa"/>
            <w:shd w:val="clear" w:color="auto" w:fill="auto"/>
          </w:tcPr>
          <w:p w:rsidR="003D65D0" w:rsidRPr="003D65D0" w:rsidRDefault="003D65D0" w:rsidP="003D65D0">
            <w:pPr>
              <w:spacing w:after="0"/>
              <w:rPr>
                <w:sz w:val="24"/>
                <w:szCs w:val="24"/>
                <w:lang w:val="en-GB"/>
              </w:rPr>
            </w:pPr>
            <w:r w:rsidRPr="003D65D0">
              <w:rPr>
                <w:sz w:val="24"/>
                <w:szCs w:val="24"/>
                <w:lang w:val="en-GB"/>
              </w:rPr>
              <w:t>1.</w:t>
            </w:r>
          </w:p>
        </w:tc>
        <w:tc>
          <w:tcPr>
            <w:tcW w:w="6297" w:type="dxa"/>
            <w:shd w:val="clear" w:color="auto" w:fill="auto"/>
          </w:tcPr>
          <w:p w:rsidR="003D65D0" w:rsidRPr="003D65D0" w:rsidRDefault="003D65D0" w:rsidP="003D65D0">
            <w:pPr>
              <w:spacing w:after="0"/>
              <w:rPr>
                <w:sz w:val="24"/>
                <w:szCs w:val="24"/>
                <w:lang w:val="en-GB"/>
              </w:rPr>
            </w:pPr>
            <w:r w:rsidRPr="003D65D0">
              <w:rPr>
                <w:sz w:val="24"/>
                <w:szCs w:val="24"/>
                <w:lang w:val="en-GB"/>
              </w:rPr>
              <w:t>Immediately upon the signing of this Agreement</w:t>
            </w:r>
          </w:p>
        </w:tc>
        <w:tc>
          <w:tcPr>
            <w:tcW w:w="567" w:type="dxa"/>
            <w:shd w:val="clear" w:color="auto" w:fill="auto"/>
          </w:tcPr>
          <w:p w:rsidR="003D65D0" w:rsidRPr="003D65D0" w:rsidRDefault="003D65D0" w:rsidP="003D65D0">
            <w:pPr>
              <w:spacing w:after="0"/>
              <w:rPr>
                <w:sz w:val="24"/>
                <w:szCs w:val="24"/>
                <w:lang w:val="en-GB"/>
              </w:rPr>
            </w:pPr>
            <w:r w:rsidRPr="003D65D0">
              <w:rPr>
                <w:sz w:val="24"/>
                <w:szCs w:val="24"/>
                <w:lang w:val="en-GB"/>
              </w:rPr>
              <w:t>10</w:t>
            </w:r>
          </w:p>
        </w:tc>
        <w:tc>
          <w:tcPr>
            <w:tcW w:w="283" w:type="dxa"/>
            <w:shd w:val="clear" w:color="auto" w:fill="auto"/>
          </w:tcPr>
          <w:p w:rsidR="003D65D0" w:rsidRPr="003D65D0" w:rsidRDefault="003D65D0" w:rsidP="003D65D0">
            <w:pPr>
              <w:spacing w:after="0"/>
              <w:rPr>
                <w:sz w:val="24"/>
                <w:szCs w:val="24"/>
                <w:lang w:val="en-GB"/>
              </w:rPr>
            </w:pPr>
          </w:p>
        </w:tc>
        <w:tc>
          <w:tcPr>
            <w:tcW w:w="1422" w:type="dxa"/>
            <w:shd w:val="clear" w:color="auto" w:fill="auto"/>
          </w:tcPr>
          <w:p w:rsidR="003D65D0" w:rsidRPr="003D65D0" w:rsidRDefault="003D65D0" w:rsidP="003D65D0">
            <w:pPr>
              <w:spacing w:after="0"/>
              <w:rPr>
                <w:sz w:val="24"/>
                <w:szCs w:val="24"/>
                <w:lang w:val="en-GB"/>
              </w:rPr>
            </w:pPr>
          </w:p>
        </w:tc>
      </w:tr>
      <w:tr w:rsidR="003D65D0" w:rsidRPr="003D65D0" w:rsidTr="00887E44">
        <w:trPr>
          <w:trHeight w:val="567"/>
        </w:trPr>
        <w:tc>
          <w:tcPr>
            <w:tcW w:w="486" w:type="dxa"/>
            <w:shd w:val="clear" w:color="auto" w:fill="auto"/>
          </w:tcPr>
          <w:p w:rsidR="003D65D0" w:rsidRPr="003D65D0" w:rsidRDefault="003D65D0" w:rsidP="003D65D0">
            <w:pPr>
              <w:spacing w:after="0"/>
              <w:rPr>
                <w:sz w:val="24"/>
                <w:szCs w:val="24"/>
                <w:lang w:val="en-GB"/>
              </w:rPr>
            </w:pPr>
            <w:r w:rsidRPr="003D65D0">
              <w:rPr>
                <w:sz w:val="24"/>
                <w:szCs w:val="24"/>
                <w:lang w:val="en-GB"/>
              </w:rPr>
              <w:t>2.</w:t>
            </w:r>
          </w:p>
        </w:tc>
        <w:tc>
          <w:tcPr>
            <w:tcW w:w="6297" w:type="dxa"/>
            <w:shd w:val="clear" w:color="auto" w:fill="auto"/>
          </w:tcPr>
          <w:p w:rsidR="003D65D0" w:rsidRPr="003D65D0" w:rsidRDefault="003D65D0" w:rsidP="003D65D0">
            <w:pPr>
              <w:spacing w:after="0"/>
              <w:rPr>
                <w:sz w:val="24"/>
                <w:szCs w:val="24"/>
                <w:lang w:val="en-GB"/>
              </w:rPr>
            </w:pPr>
            <w:r w:rsidRPr="003D65D0">
              <w:rPr>
                <w:sz w:val="24"/>
                <w:szCs w:val="24"/>
                <w:lang w:val="en-GB"/>
              </w:rPr>
              <w:t>Within fourteen (14) working days from the date of the Vendor’s written notice of the completion of:-</w:t>
            </w:r>
          </w:p>
        </w:tc>
        <w:tc>
          <w:tcPr>
            <w:tcW w:w="567" w:type="dxa"/>
            <w:shd w:val="clear" w:color="auto" w:fill="auto"/>
          </w:tcPr>
          <w:p w:rsidR="003D65D0" w:rsidRPr="003D65D0" w:rsidRDefault="003D65D0" w:rsidP="003D65D0">
            <w:pPr>
              <w:spacing w:after="0"/>
              <w:rPr>
                <w:sz w:val="24"/>
                <w:szCs w:val="24"/>
                <w:lang w:val="en-GB"/>
              </w:rPr>
            </w:pPr>
          </w:p>
        </w:tc>
        <w:tc>
          <w:tcPr>
            <w:tcW w:w="283" w:type="dxa"/>
            <w:shd w:val="clear" w:color="auto" w:fill="auto"/>
          </w:tcPr>
          <w:p w:rsidR="003D65D0" w:rsidRPr="003D65D0" w:rsidRDefault="003D65D0" w:rsidP="003D65D0">
            <w:pPr>
              <w:spacing w:after="0"/>
              <w:rPr>
                <w:sz w:val="24"/>
                <w:szCs w:val="24"/>
                <w:lang w:val="en-GB"/>
              </w:rPr>
            </w:pPr>
          </w:p>
        </w:tc>
        <w:tc>
          <w:tcPr>
            <w:tcW w:w="1422" w:type="dxa"/>
            <w:shd w:val="clear" w:color="auto" w:fill="auto"/>
          </w:tcPr>
          <w:p w:rsidR="003D65D0" w:rsidRPr="003D65D0" w:rsidRDefault="003D65D0" w:rsidP="003D65D0">
            <w:pPr>
              <w:spacing w:after="0"/>
              <w:rPr>
                <w:sz w:val="24"/>
                <w:szCs w:val="24"/>
                <w:lang w:val="en-GB"/>
              </w:rPr>
            </w:pPr>
          </w:p>
        </w:tc>
      </w:tr>
      <w:tr w:rsidR="003D65D0" w:rsidRPr="003D65D0" w:rsidTr="00887E44">
        <w:trPr>
          <w:trHeight w:val="567"/>
        </w:trPr>
        <w:tc>
          <w:tcPr>
            <w:tcW w:w="486" w:type="dxa"/>
            <w:shd w:val="clear" w:color="auto" w:fill="auto"/>
          </w:tcPr>
          <w:p w:rsidR="003D65D0" w:rsidRPr="003D65D0" w:rsidRDefault="003D65D0" w:rsidP="003D65D0">
            <w:pPr>
              <w:spacing w:after="0"/>
              <w:rPr>
                <w:sz w:val="24"/>
                <w:szCs w:val="24"/>
                <w:lang w:val="en-GB"/>
              </w:rPr>
            </w:pPr>
            <w:r w:rsidRPr="003D65D0">
              <w:rPr>
                <w:sz w:val="24"/>
                <w:szCs w:val="24"/>
                <w:lang w:val="en-GB"/>
              </w:rPr>
              <w:t>(a)</w:t>
            </w:r>
          </w:p>
        </w:tc>
        <w:tc>
          <w:tcPr>
            <w:tcW w:w="6297" w:type="dxa"/>
            <w:shd w:val="clear" w:color="auto" w:fill="auto"/>
          </w:tcPr>
          <w:p w:rsidR="003D65D0" w:rsidRPr="003D65D0" w:rsidRDefault="003D65D0" w:rsidP="003D65D0">
            <w:pPr>
              <w:spacing w:after="0"/>
              <w:rPr>
                <w:sz w:val="24"/>
                <w:szCs w:val="24"/>
                <w:lang w:val="en-GB"/>
              </w:rPr>
            </w:pPr>
            <w:r w:rsidRPr="003D65D0">
              <w:rPr>
                <w:sz w:val="24"/>
                <w:szCs w:val="24"/>
                <w:lang w:val="en-GB"/>
              </w:rPr>
              <w:t>the piling of the Accessory Parcel of Car Park</w:t>
            </w:r>
          </w:p>
        </w:tc>
        <w:tc>
          <w:tcPr>
            <w:tcW w:w="567" w:type="dxa"/>
            <w:shd w:val="clear" w:color="auto" w:fill="auto"/>
          </w:tcPr>
          <w:p w:rsidR="003D65D0" w:rsidRPr="003D65D0" w:rsidRDefault="003D65D0" w:rsidP="003D65D0">
            <w:pPr>
              <w:spacing w:after="0"/>
              <w:rPr>
                <w:sz w:val="24"/>
                <w:szCs w:val="24"/>
                <w:lang w:val="en-GB"/>
              </w:rPr>
            </w:pPr>
            <w:r w:rsidRPr="003D65D0">
              <w:rPr>
                <w:sz w:val="24"/>
                <w:szCs w:val="24"/>
                <w:lang w:val="en-GB"/>
              </w:rPr>
              <w:t>5</w:t>
            </w:r>
          </w:p>
        </w:tc>
        <w:tc>
          <w:tcPr>
            <w:tcW w:w="283" w:type="dxa"/>
            <w:shd w:val="clear" w:color="auto" w:fill="auto"/>
          </w:tcPr>
          <w:p w:rsidR="003D65D0" w:rsidRPr="003D65D0" w:rsidRDefault="003D65D0" w:rsidP="003D65D0">
            <w:pPr>
              <w:spacing w:after="0"/>
              <w:rPr>
                <w:sz w:val="24"/>
                <w:szCs w:val="24"/>
                <w:lang w:val="en-GB"/>
              </w:rPr>
            </w:pPr>
          </w:p>
        </w:tc>
        <w:tc>
          <w:tcPr>
            <w:tcW w:w="1422" w:type="dxa"/>
            <w:shd w:val="clear" w:color="auto" w:fill="auto"/>
          </w:tcPr>
          <w:p w:rsidR="003D65D0" w:rsidRPr="003D65D0" w:rsidRDefault="003D65D0" w:rsidP="003D65D0">
            <w:pPr>
              <w:spacing w:after="0"/>
              <w:rPr>
                <w:sz w:val="24"/>
                <w:szCs w:val="24"/>
                <w:lang w:val="en-GB"/>
              </w:rPr>
            </w:pPr>
          </w:p>
        </w:tc>
      </w:tr>
      <w:tr w:rsidR="003D65D0" w:rsidRPr="003D65D0" w:rsidTr="00887E44">
        <w:trPr>
          <w:trHeight w:val="567"/>
        </w:trPr>
        <w:tc>
          <w:tcPr>
            <w:tcW w:w="486" w:type="dxa"/>
            <w:shd w:val="clear" w:color="auto" w:fill="auto"/>
          </w:tcPr>
          <w:p w:rsidR="003D65D0" w:rsidRPr="003D65D0" w:rsidRDefault="003D65D0" w:rsidP="003D65D0">
            <w:pPr>
              <w:spacing w:after="0"/>
              <w:rPr>
                <w:sz w:val="24"/>
                <w:szCs w:val="24"/>
                <w:lang w:val="en-GB"/>
              </w:rPr>
            </w:pPr>
            <w:r w:rsidRPr="003D65D0">
              <w:rPr>
                <w:sz w:val="24"/>
                <w:szCs w:val="24"/>
                <w:lang w:val="en-GB"/>
              </w:rPr>
              <w:t>(b)</w:t>
            </w:r>
          </w:p>
        </w:tc>
        <w:tc>
          <w:tcPr>
            <w:tcW w:w="6297" w:type="dxa"/>
            <w:shd w:val="clear" w:color="auto" w:fill="auto"/>
          </w:tcPr>
          <w:p w:rsidR="003D65D0" w:rsidRPr="003D65D0" w:rsidRDefault="003D65D0" w:rsidP="003D65D0">
            <w:pPr>
              <w:spacing w:after="0"/>
              <w:rPr>
                <w:sz w:val="24"/>
                <w:szCs w:val="24"/>
                <w:lang w:val="en-GB"/>
              </w:rPr>
            </w:pPr>
            <w:r w:rsidRPr="003D65D0">
              <w:rPr>
                <w:sz w:val="24"/>
                <w:szCs w:val="24"/>
                <w:lang w:val="en-GB"/>
              </w:rPr>
              <w:t>the piling of the Commercial Parcel</w:t>
            </w:r>
          </w:p>
        </w:tc>
        <w:tc>
          <w:tcPr>
            <w:tcW w:w="567" w:type="dxa"/>
            <w:shd w:val="clear" w:color="auto" w:fill="auto"/>
          </w:tcPr>
          <w:p w:rsidR="003D65D0" w:rsidRPr="003D65D0" w:rsidRDefault="003D65D0" w:rsidP="003D65D0">
            <w:pPr>
              <w:spacing w:after="0"/>
              <w:rPr>
                <w:sz w:val="24"/>
                <w:szCs w:val="24"/>
                <w:lang w:val="en-GB"/>
              </w:rPr>
            </w:pPr>
            <w:r w:rsidRPr="003D65D0">
              <w:rPr>
                <w:sz w:val="24"/>
                <w:szCs w:val="24"/>
                <w:lang w:val="en-GB"/>
              </w:rPr>
              <w:t>10</w:t>
            </w:r>
          </w:p>
        </w:tc>
        <w:tc>
          <w:tcPr>
            <w:tcW w:w="283" w:type="dxa"/>
            <w:shd w:val="clear" w:color="auto" w:fill="auto"/>
          </w:tcPr>
          <w:p w:rsidR="003D65D0" w:rsidRPr="003D65D0" w:rsidRDefault="003D65D0" w:rsidP="003D65D0">
            <w:pPr>
              <w:spacing w:after="0"/>
              <w:rPr>
                <w:sz w:val="24"/>
                <w:szCs w:val="24"/>
                <w:lang w:val="en-GB"/>
              </w:rPr>
            </w:pPr>
          </w:p>
        </w:tc>
        <w:tc>
          <w:tcPr>
            <w:tcW w:w="1422" w:type="dxa"/>
            <w:shd w:val="clear" w:color="auto" w:fill="auto"/>
          </w:tcPr>
          <w:p w:rsidR="003D65D0" w:rsidRPr="003D65D0" w:rsidRDefault="003D65D0" w:rsidP="003D65D0">
            <w:pPr>
              <w:spacing w:after="0"/>
              <w:rPr>
                <w:sz w:val="24"/>
                <w:szCs w:val="24"/>
                <w:lang w:val="en-GB"/>
              </w:rPr>
            </w:pPr>
          </w:p>
        </w:tc>
      </w:tr>
      <w:tr w:rsidR="003D65D0" w:rsidRPr="003D65D0" w:rsidTr="00887E44">
        <w:trPr>
          <w:trHeight w:val="567"/>
        </w:trPr>
        <w:tc>
          <w:tcPr>
            <w:tcW w:w="486" w:type="dxa"/>
            <w:shd w:val="clear" w:color="auto" w:fill="auto"/>
          </w:tcPr>
          <w:p w:rsidR="003D65D0" w:rsidRPr="003D65D0" w:rsidRDefault="003D65D0" w:rsidP="003D65D0">
            <w:pPr>
              <w:spacing w:after="0"/>
              <w:rPr>
                <w:sz w:val="24"/>
                <w:szCs w:val="24"/>
                <w:lang w:val="en-GB"/>
              </w:rPr>
            </w:pPr>
            <w:r w:rsidRPr="003D65D0">
              <w:rPr>
                <w:sz w:val="24"/>
                <w:szCs w:val="24"/>
                <w:lang w:val="en-GB"/>
              </w:rPr>
              <w:t>(c)</w:t>
            </w:r>
          </w:p>
        </w:tc>
        <w:tc>
          <w:tcPr>
            <w:tcW w:w="6297" w:type="dxa"/>
            <w:shd w:val="clear" w:color="auto" w:fill="auto"/>
          </w:tcPr>
          <w:p w:rsidR="003D65D0" w:rsidRPr="003D65D0" w:rsidRDefault="003D65D0" w:rsidP="003D65D0">
            <w:pPr>
              <w:spacing w:after="0"/>
              <w:rPr>
                <w:sz w:val="24"/>
                <w:szCs w:val="24"/>
                <w:lang w:val="en-GB"/>
              </w:rPr>
            </w:pPr>
            <w:r w:rsidRPr="003D65D0">
              <w:rPr>
                <w:sz w:val="24"/>
                <w:szCs w:val="24"/>
                <w:lang w:val="en-GB"/>
              </w:rPr>
              <w:t xml:space="preserve">the earthworks of </w:t>
            </w:r>
            <w:r w:rsidRPr="003D65D0">
              <w:rPr>
                <w:sz w:val="24"/>
                <w:szCs w:val="24"/>
                <w:lang w:val="en-GB"/>
              </w:rPr>
              <w:t>the Accessory</w:t>
            </w:r>
            <w:r w:rsidRPr="003D65D0">
              <w:rPr>
                <w:sz w:val="24"/>
                <w:szCs w:val="24"/>
                <w:lang w:val="en-GB"/>
              </w:rPr>
              <w:t xml:space="preserve"> Parcel of Car Park</w:t>
            </w:r>
          </w:p>
        </w:tc>
        <w:tc>
          <w:tcPr>
            <w:tcW w:w="567" w:type="dxa"/>
            <w:shd w:val="clear" w:color="auto" w:fill="auto"/>
          </w:tcPr>
          <w:p w:rsidR="003D65D0" w:rsidRPr="003D65D0" w:rsidRDefault="003D65D0" w:rsidP="003D65D0">
            <w:pPr>
              <w:spacing w:after="0"/>
              <w:rPr>
                <w:sz w:val="24"/>
                <w:szCs w:val="24"/>
                <w:lang w:val="en-GB"/>
              </w:rPr>
            </w:pPr>
            <w:r w:rsidRPr="003D65D0">
              <w:rPr>
                <w:sz w:val="24"/>
                <w:szCs w:val="24"/>
                <w:lang w:val="en-GB"/>
              </w:rPr>
              <w:t>5</w:t>
            </w:r>
          </w:p>
        </w:tc>
        <w:tc>
          <w:tcPr>
            <w:tcW w:w="283" w:type="dxa"/>
            <w:shd w:val="clear" w:color="auto" w:fill="auto"/>
          </w:tcPr>
          <w:p w:rsidR="003D65D0" w:rsidRPr="003D65D0" w:rsidRDefault="003D65D0" w:rsidP="003D65D0">
            <w:pPr>
              <w:spacing w:after="0"/>
              <w:rPr>
                <w:sz w:val="24"/>
                <w:szCs w:val="24"/>
                <w:lang w:val="en-GB"/>
              </w:rPr>
            </w:pPr>
          </w:p>
        </w:tc>
        <w:tc>
          <w:tcPr>
            <w:tcW w:w="1422" w:type="dxa"/>
            <w:shd w:val="clear" w:color="auto" w:fill="auto"/>
          </w:tcPr>
          <w:p w:rsidR="003D65D0" w:rsidRPr="003D65D0" w:rsidRDefault="003D65D0" w:rsidP="003D65D0">
            <w:pPr>
              <w:spacing w:after="0"/>
              <w:rPr>
                <w:sz w:val="24"/>
                <w:szCs w:val="24"/>
                <w:lang w:val="en-GB"/>
              </w:rPr>
            </w:pPr>
          </w:p>
        </w:tc>
      </w:tr>
      <w:tr w:rsidR="003D65D0" w:rsidRPr="003D65D0" w:rsidTr="00887E44">
        <w:trPr>
          <w:trHeight w:val="567"/>
        </w:trPr>
        <w:tc>
          <w:tcPr>
            <w:tcW w:w="486" w:type="dxa"/>
            <w:shd w:val="clear" w:color="auto" w:fill="auto"/>
          </w:tcPr>
          <w:p w:rsidR="003D65D0" w:rsidRPr="003D65D0" w:rsidRDefault="003D65D0" w:rsidP="003D65D0">
            <w:pPr>
              <w:spacing w:after="0"/>
              <w:rPr>
                <w:sz w:val="24"/>
                <w:szCs w:val="24"/>
                <w:lang w:val="en-GB"/>
              </w:rPr>
            </w:pPr>
            <w:r w:rsidRPr="003D65D0">
              <w:rPr>
                <w:sz w:val="24"/>
                <w:szCs w:val="24"/>
                <w:lang w:val="en-GB"/>
              </w:rPr>
              <w:t>(d)</w:t>
            </w:r>
          </w:p>
        </w:tc>
        <w:tc>
          <w:tcPr>
            <w:tcW w:w="6297" w:type="dxa"/>
            <w:shd w:val="clear" w:color="auto" w:fill="auto"/>
          </w:tcPr>
          <w:p w:rsidR="003D65D0" w:rsidRPr="003D65D0" w:rsidRDefault="003D65D0" w:rsidP="003D65D0">
            <w:pPr>
              <w:spacing w:after="0"/>
              <w:rPr>
                <w:sz w:val="24"/>
                <w:szCs w:val="24"/>
                <w:lang w:val="en-GB"/>
              </w:rPr>
            </w:pPr>
            <w:r w:rsidRPr="003D65D0">
              <w:rPr>
                <w:sz w:val="24"/>
                <w:szCs w:val="24"/>
                <w:lang w:val="en-GB"/>
              </w:rPr>
              <w:t xml:space="preserve">the earthworks of </w:t>
            </w:r>
            <w:r w:rsidRPr="003D65D0">
              <w:rPr>
                <w:sz w:val="24"/>
                <w:szCs w:val="24"/>
                <w:lang w:val="en-GB"/>
              </w:rPr>
              <w:t>the Commercial</w:t>
            </w:r>
            <w:r w:rsidRPr="003D65D0">
              <w:rPr>
                <w:sz w:val="24"/>
                <w:szCs w:val="24"/>
                <w:lang w:val="en-GB"/>
              </w:rPr>
              <w:t xml:space="preserve"> Parcel</w:t>
            </w:r>
          </w:p>
        </w:tc>
        <w:tc>
          <w:tcPr>
            <w:tcW w:w="567" w:type="dxa"/>
            <w:shd w:val="clear" w:color="auto" w:fill="auto"/>
          </w:tcPr>
          <w:p w:rsidR="003D65D0" w:rsidRPr="003D65D0" w:rsidRDefault="003D65D0" w:rsidP="003D65D0">
            <w:pPr>
              <w:spacing w:after="0"/>
              <w:rPr>
                <w:sz w:val="24"/>
                <w:szCs w:val="24"/>
                <w:lang w:val="en-GB"/>
              </w:rPr>
            </w:pPr>
            <w:r w:rsidRPr="003D65D0">
              <w:rPr>
                <w:sz w:val="24"/>
                <w:szCs w:val="24"/>
                <w:lang w:val="en-GB"/>
              </w:rPr>
              <w:t>10</w:t>
            </w:r>
          </w:p>
        </w:tc>
        <w:tc>
          <w:tcPr>
            <w:tcW w:w="283" w:type="dxa"/>
            <w:shd w:val="clear" w:color="auto" w:fill="auto"/>
          </w:tcPr>
          <w:p w:rsidR="003D65D0" w:rsidRPr="003D65D0" w:rsidRDefault="003D65D0" w:rsidP="003D65D0">
            <w:pPr>
              <w:spacing w:after="0"/>
              <w:rPr>
                <w:sz w:val="24"/>
                <w:szCs w:val="24"/>
                <w:lang w:val="en-GB"/>
              </w:rPr>
            </w:pPr>
          </w:p>
        </w:tc>
        <w:tc>
          <w:tcPr>
            <w:tcW w:w="1422" w:type="dxa"/>
            <w:shd w:val="clear" w:color="auto" w:fill="auto"/>
          </w:tcPr>
          <w:p w:rsidR="003D65D0" w:rsidRPr="003D65D0" w:rsidRDefault="003D65D0" w:rsidP="003D65D0">
            <w:pPr>
              <w:spacing w:after="0"/>
              <w:rPr>
                <w:sz w:val="24"/>
                <w:szCs w:val="24"/>
                <w:lang w:val="en-GB"/>
              </w:rPr>
            </w:pPr>
          </w:p>
        </w:tc>
      </w:tr>
      <w:tr w:rsidR="003D65D0" w:rsidRPr="003D65D0" w:rsidTr="00887E44">
        <w:trPr>
          <w:trHeight w:val="567"/>
        </w:trPr>
        <w:tc>
          <w:tcPr>
            <w:tcW w:w="486" w:type="dxa"/>
            <w:shd w:val="clear" w:color="auto" w:fill="auto"/>
          </w:tcPr>
          <w:p w:rsidR="003D65D0" w:rsidRPr="003D65D0" w:rsidRDefault="003D65D0" w:rsidP="003D65D0">
            <w:pPr>
              <w:spacing w:after="0"/>
              <w:rPr>
                <w:sz w:val="24"/>
                <w:szCs w:val="24"/>
                <w:lang w:val="en-GB"/>
              </w:rPr>
            </w:pPr>
            <w:r w:rsidRPr="003D65D0">
              <w:rPr>
                <w:sz w:val="24"/>
                <w:szCs w:val="24"/>
                <w:lang w:val="en-GB"/>
              </w:rPr>
              <w:t>(e)</w:t>
            </w:r>
          </w:p>
        </w:tc>
        <w:tc>
          <w:tcPr>
            <w:tcW w:w="6297" w:type="dxa"/>
            <w:shd w:val="clear" w:color="auto" w:fill="auto"/>
          </w:tcPr>
          <w:p w:rsidR="003D65D0" w:rsidRPr="003D65D0" w:rsidRDefault="003D65D0" w:rsidP="003D65D0">
            <w:pPr>
              <w:spacing w:after="0"/>
              <w:rPr>
                <w:sz w:val="24"/>
                <w:szCs w:val="24"/>
                <w:lang w:val="en-GB"/>
              </w:rPr>
            </w:pPr>
            <w:r w:rsidRPr="003D65D0">
              <w:rPr>
                <w:sz w:val="24"/>
                <w:szCs w:val="24"/>
                <w:lang w:val="en-GB"/>
              </w:rPr>
              <w:t xml:space="preserve">the reinforced concrete framework and floor slab of </w:t>
            </w:r>
            <w:r w:rsidRPr="003D65D0">
              <w:rPr>
                <w:sz w:val="24"/>
                <w:szCs w:val="24"/>
                <w:lang w:val="en-GB"/>
              </w:rPr>
              <w:t>the Accessory</w:t>
            </w:r>
            <w:r w:rsidRPr="003D65D0">
              <w:rPr>
                <w:sz w:val="24"/>
                <w:szCs w:val="24"/>
                <w:lang w:val="en-GB"/>
              </w:rPr>
              <w:t xml:space="preserve"> Parcel of Car Park</w:t>
            </w:r>
          </w:p>
        </w:tc>
        <w:tc>
          <w:tcPr>
            <w:tcW w:w="567" w:type="dxa"/>
            <w:shd w:val="clear" w:color="auto" w:fill="auto"/>
          </w:tcPr>
          <w:p w:rsidR="003D65D0" w:rsidRPr="003D65D0" w:rsidRDefault="003D65D0" w:rsidP="003D65D0">
            <w:pPr>
              <w:spacing w:after="0"/>
              <w:rPr>
                <w:sz w:val="24"/>
                <w:szCs w:val="24"/>
                <w:lang w:val="en-GB"/>
              </w:rPr>
            </w:pPr>
            <w:r w:rsidRPr="003D65D0">
              <w:rPr>
                <w:sz w:val="24"/>
                <w:szCs w:val="24"/>
                <w:lang w:val="en-GB"/>
              </w:rPr>
              <w:t>5</w:t>
            </w:r>
          </w:p>
        </w:tc>
        <w:tc>
          <w:tcPr>
            <w:tcW w:w="283" w:type="dxa"/>
            <w:shd w:val="clear" w:color="auto" w:fill="auto"/>
          </w:tcPr>
          <w:p w:rsidR="003D65D0" w:rsidRPr="003D65D0" w:rsidRDefault="003D65D0" w:rsidP="003D65D0">
            <w:pPr>
              <w:spacing w:after="0"/>
              <w:rPr>
                <w:sz w:val="24"/>
                <w:szCs w:val="24"/>
                <w:lang w:val="en-GB"/>
              </w:rPr>
            </w:pPr>
          </w:p>
        </w:tc>
        <w:tc>
          <w:tcPr>
            <w:tcW w:w="1422" w:type="dxa"/>
            <w:shd w:val="clear" w:color="auto" w:fill="auto"/>
          </w:tcPr>
          <w:p w:rsidR="003D65D0" w:rsidRPr="003D65D0" w:rsidRDefault="003D65D0" w:rsidP="003D65D0">
            <w:pPr>
              <w:spacing w:after="0"/>
              <w:rPr>
                <w:sz w:val="24"/>
                <w:szCs w:val="24"/>
                <w:lang w:val="en-GB"/>
              </w:rPr>
            </w:pPr>
          </w:p>
        </w:tc>
      </w:tr>
      <w:tr w:rsidR="003D65D0" w:rsidRPr="003D65D0" w:rsidTr="00887E44">
        <w:trPr>
          <w:trHeight w:val="567"/>
        </w:trPr>
        <w:tc>
          <w:tcPr>
            <w:tcW w:w="486" w:type="dxa"/>
            <w:shd w:val="clear" w:color="auto" w:fill="auto"/>
          </w:tcPr>
          <w:p w:rsidR="003D65D0" w:rsidRPr="003D65D0" w:rsidRDefault="003D65D0" w:rsidP="003D65D0">
            <w:pPr>
              <w:spacing w:after="0"/>
              <w:rPr>
                <w:sz w:val="24"/>
                <w:szCs w:val="24"/>
                <w:lang w:val="en-GB"/>
              </w:rPr>
            </w:pPr>
            <w:r w:rsidRPr="003D65D0">
              <w:rPr>
                <w:sz w:val="24"/>
                <w:szCs w:val="24"/>
                <w:lang w:val="en-GB"/>
              </w:rPr>
              <w:t>(f)</w:t>
            </w:r>
          </w:p>
        </w:tc>
        <w:tc>
          <w:tcPr>
            <w:tcW w:w="6297" w:type="dxa"/>
            <w:shd w:val="clear" w:color="auto" w:fill="auto"/>
          </w:tcPr>
          <w:p w:rsidR="003D65D0" w:rsidRPr="003D65D0" w:rsidRDefault="003D65D0" w:rsidP="003D65D0">
            <w:pPr>
              <w:spacing w:after="0"/>
              <w:rPr>
                <w:sz w:val="24"/>
                <w:szCs w:val="24"/>
                <w:lang w:val="en-GB"/>
              </w:rPr>
            </w:pPr>
            <w:r w:rsidRPr="003D65D0">
              <w:rPr>
                <w:sz w:val="24"/>
                <w:szCs w:val="24"/>
                <w:lang w:val="en-GB"/>
              </w:rPr>
              <w:t>the reinforced concrete framework of the Commercial Parcel</w:t>
            </w:r>
          </w:p>
        </w:tc>
        <w:tc>
          <w:tcPr>
            <w:tcW w:w="567" w:type="dxa"/>
            <w:shd w:val="clear" w:color="auto" w:fill="auto"/>
          </w:tcPr>
          <w:p w:rsidR="003D65D0" w:rsidRPr="003D65D0" w:rsidRDefault="003D65D0" w:rsidP="003D65D0">
            <w:pPr>
              <w:spacing w:after="0"/>
              <w:rPr>
                <w:sz w:val="24"/>
                <w:szCs w:val="24"/>
                <w:lang w:val="en-GB"/>
              </w:rPr>
            </w:pPr>
            <w:r w:rsidRPr="003D65D0">
              <w:rPr>
                <w:sz w:val="24"/>
                <w:szCs w:val="24"/>
                <w:lang w:val="en-GB"/>
              </w:rPr>
              <w:t>5</w:t>
            </w:r>
          </w:p>
        </w:tc>
        <w:tc>
          <w:tcPr>
            <w:tcW w:w="283" w:type="dxa"/>
            <w:shd w:val="clear" w:color="auto" w:fill="auto"/>
          </w:tcPr>
          <w:p w:rsidR="003D65D0" w:rsidRPr="003D65D0" w:rsidRDefault="003D65D0" w:rsidP="003D65D0">
            <w:pPr>
              <w:spacing w:after="0"/>
              <w:rPr>
                <w:sz w:val="24"/>
                <w:szCs w:val="24"/>
                <w:lang w:val="en-GB"/>
              </w:rPr>
            </w:pPr>
          </w:p>
        </w:tc>
        <w:tc>
          <w:tcPr>
            <w:tcW w:w="1422" w:type="dxa"/>
            <w:shd w:val="clear" w:color="auto" w:fill="auto"/>
          </w:tcPr>
          <w:p w:rsidR="003D65D0" w:rsidRPr="003D65D0" w:rsidRDefault="003D65D0" w:rsidP="003D65D0">
            <w:pPr>
              <w:spacing w:after="0"/>
              <w:rPr>
                <w:sz w:val="24"/>
                <w:szCs w:val="24"/>
                <w:lang w:val="en-GB"/>
              </w:rPr>
            </w:pPr>
          </w:p>
        </w:tc>
      </w:tr>
      <w:tr w:rsidR="003D65D0" w:rsidRPr="003D65D0" w:rsidTr="00887E44">
        <w:trPr>
          <w:trHeight w:val="567"/>
        </w:trPr>
        <w:tc>
          <w:tcPr>
            <w:tcW w:w="486" w:type="dxa"/>
            <w:shd w:val="clear" w:color="auto" w:fill="auto"/>
          </w:tcPr>
          <w:p w:rsidR="003D65D0" w:rsidRPr="003D65D0" w:rsidRDefault="003D65D0" w:rsidP="003D65D0">
            <w:pPr>
              <w:spacing w:after="0"/>
              <w:rPr>
                <w:sz w:val="24"/>
                <w:szCs w:val="24"/>
                <w:lang w:val="en-GB"/>
              </w:rPr>
            </w:pPr>
            <w:r w:rsidRPr="003D65D0">
              <w:rPr>
                <w:sz w:val="24"/>
                <w:szCs w:val="24"/>
                <w:lang w:val="en-GB"/>
              </w:rPr>
              <w:t>(g)</w:t>
            </w:r>
          </w:p>
        </w:tc>
        <w:tc>
          <w:tcPr>
            <w:tcW w:w="6297" w:type="dxa"/>
            <w:shd w:val="clear" w:color="auto" w:fill="auto"/>
          </w:tcPr>
          <w:p w:rsidR="003D65D0" w:rsidRPr="003D65D0" w:rsidRDefault="003D65D0" w:rsidP="003D65D0">
            <w:pPr>
              <w:spacing w:after="0"/>
              <w:rPr>
                <w:sz w:val="24"/>
                <w:szCs w:val="24"/>
                <w:lang w:val="en-GB"/>
              </w:rPr>
            </w:pPr>
            <w:r w:rsidRPr="003D65D0">
              <w:rPr>
                <w:sz w:val="24"/>
                <w:szCs w:val="24"/>
                <w:lang w:val="en-GB"/>
              </w:rPr>
              <w:t>the reinforced concrete floor slab of the Commercial Parcel</w:t>
            </w:r>
          </w:p>
        </w:tc>
        <w:tc>
          <w:tcPr>
            <w:tcW w:w="567" w:type="dxa"/>
            <w:shd w:val="clear" w:color="auto" w:fill="auto"/>
          </w:tcPr>
          <w:p w:rsidR="003D65D0" w:rsidRPr="003D65D0" w:rsidRDefault="003D65D0" w:rsidP="003D65D0">
            <w:pPr>
              <w:spacing w:after="0"/>
              <w:rPr>
                <w:sz w:val="24"/>
                <w:szCs w:val="24"/>
                <w:lang w:val="en-GB"/>
              </w:rPr>
            </w:pPr>
            <w:r w:rsidRPr="003D65D0">
              <w:rPr>
                <w:sz w:val="24"/>
                <w:szCs w:val="24"/>
                <w:lang w:val="en-GB"/>
              </w:rPr>
              <w:t>10</w:t>
            </w:r>
          </w:p>
        </w:tc>
        <w:tc>
          <w:tcPr>
            <w:tcW w:w="283" w:type="dxa"/>
            <w:shd w:val="clear" w:color="auto" w:fill="auto"/>
          </w:tcPr>
          <w:p w:rsidR="003D65D0" w:rsidRPr="003D65D0" w:rsidRDefault="003D65D0" w:rsidP="003D65D0">
            <w:pPr>
              <w:spacing w:after="0"/>
              <w:rPr>
                <w:sz w:val="24"/>
                <w:szCs w:val="24"/>
                <w:lang w:val="en-GB"/>
              </w:rPr>
            </w:pPr>
          </w:p>
        </w:tc>
        <w:tc>
          <w:tcPr>
            <w:tcW w:w="1422" w:type="dxa"/>
            <w:shd w:val="clear" w:color="auto" w:fill="auto"/>
          </w:tcPr>
          <w:p w:rsidR="003D65D0" w:rsidRPr="003D65D0" w:rsidRDefault="003D65D0" w:rsidP="003D65D0">
            <w:pPr>
              <w:spacing w:after="0"/>
              <w:rPr>
                <w:sz w:val="24"/>
                <w:szCs w:val="24"/>
                <w:lang w:val="en-GB"/>
              </w:rPr>
            </w:pPr>
          </w:p>
        </w:tc>
      </w:tr>
      <w:tr w:rsidR="003D65D0" w:rsidRPr="003D65D0" w:rsidTr="00887E44">
        <w:trPr>
          <w:trHeight w:val="567"/>
        </w:trPr>
        <w:tc>
          <w:tcPr>
            <w:tcW w:w="486" w:type="dxa"/>
            <w:shd w:val="clear" w:color="auto" w:fill="auto"/>
          </w:tcPr>
          <w:p w:rsidR="003D65D0" w:rsidRPr="003D65D0" w:rsidRDefault="003D65D0" w:rsidP="003D65D0">
            <w:pPr>
              <w:spacing w:after="0"/>
              <w:rPr>
                <w:sz w:val="24"/>
                <w:szCs w:val="24"/>
                <w:lang w:val="en-GB"/>
              </w:rPr>
            </w:pPr>
            <w:r w:rsidRPr="003D65D0">
              <w:rPr>
                <w:sz w:val="24"/>
                <w:szCs w:val="24"/>
                <w:lang w:val="en-GB"/>
              </w:rPr>
              <w:t>(h)</w:t>
            </w:r>
          </w:p>
        </w:tc>
        <w:tc>
          <w:tcPr>
            <w:tcW w:w="6297" w:type="dxa"/>
            <w:shd w:val="clear" w:color="auto" w:fill="auto"/>
          </w:tcPr>
          <w:p w:rsidR="003D65D0" w:rsidRPr="003D65D0" w:rsidRDefault="003D65D0" w:rsidP="003D65D0">
            <w:pPr>
              <w:spacing w:after="0"/>
              <w:rPr>
                <w:sz w:val="24"/>
                <w:szCs w:val="24"/>
                <w:lang w:val="en-GB"/>
              </w:rPr>
            </w:pPr>
            <w:r w:rsidRPr="003D65D0">
              <w:rPr>
                <w:sz w:val="24"/>
                <w:szCs w:val="24"/>
                <w:lang w:val="en-GB"/>
              </w:rPr>
              <w:t>the wall of the Commercial Parcel</w:t>
            </w:r>
          </w:p>
        </w:tc>
        <w:tc>
          <w:tcPr>
            <w:tcW w:w="567" w:type="dxa"/>
            <w:shd w:val="clear" w:color="auto" w:fill="auto"/>
          </w:tcPr>
          <w:p w:rsidR="003D65D0" w:rsidRPr="003D65D0" w:rsidRDefault="003D65D0" w:rsidP="003D65D0">
            <w:pPr>
              <w:spacing w:after="0"/>
              <w:rPr>
                <w:sz w:val="24"/>
                <w:szCs w:val="24"/>
                <w:lang w:val="en-GB"/>
              </w:rPr>
            </w:pPr>
            <w:r w:rsidRPr="003D65D0">
              <w:rPr>
                <w:sz w:val="24"/>
                <w:szCs w:val="24"/>
                <w:lang w:val="en-GB"/>
              </w:rPr>
              <w:t>10</w:t>
            </w:r>
          </w:p>
        </w:tc>
        <w:tc>
          <w:tcPr>
            <w:tcW w:w="283" w:type="dxa"/>
            <w:shd w:val="clear" w:color="auto" w:fill="auto"/>
          </w:tcPr>
          <w:p w:rsidR="003D65D0" w:rsidRPr="003D65D0" w:rsidRDefault="003D65D0" w:rsidP="003D65D0">
            <w:pPr>
              <w:spacing w:after="0"/>
              <w:rPr>
                <w:sz w:val="24"/>
                <w:szCs w:val="24"/>
                <w:lang w:val="en-GB"/>
              </w:rPr>
            </w:pPr>
          </w:p>
        </w:tc>
        <w:tc>
          <w:tcPr>
            <w:tcW w:w="1422" w:type="dxa"/>
            <w:shd w:val="clear" w:color="auto" w:fill="auto"/>
          </w:tcPr>
          <w:p w:rsidR="003D65D0" w:rsidRPr="003D65D0" w:rsidRDefault="003D65D0" w:rsidP="003D65D0">
            <w:pPr>
              <w:spacing w:after="0"/>
              <w:rPr>
                <w:sz w:val="24"/>
                <w:szCs w:val="24"/>
                <w:lang w:val="en-GB"/>
              </w:rPr>
            </w:pPr>
          </w:p>
        </w:tc>
      </w:tr>
      <w:tr w:rsidR="003D65D0" w:rsidRPr="003D65D0" w:rsidTr="00887E44">
        <w:trPr>
          <w:trHeight w:val="567"/>
        </w:trPr>
        <w:tc>
          <w:tcPr>
            <w:tcW w:w="486" w:type="dxa"/>
            <w:shd w:val="clear" w:color="auto" w:fill="auto"/>
          </w:tcPr>
          <w:p w:rsidR="003D65D0" w:rsidRPr="003D65D0" w:rsidRDefault="003D65D0" w:rsidP="003D65D0">
            <w:pPr>
              <w:spacing w:after="0"/>
              <w:rPr>
                <w:sz w:val="24"/>
                <w:szCs w:val="24"/>
                <w:lang w:val="en-GB"/>
              </w:rPr>
            </w:pPr>
            <w:r w:rsidRPr="003D65D0">
              <w:rPr>
                <w:sz w:val="24"/>
                <w:szCs w:val="24"/>
                <w:lang w:val="en-GB"/>
              </w:rPr>
              <w:t>(i)</w:t>
            </w:r>
          </w:p>
        </w:tc>
        <w:tc>
          <w:tcPr>
            <w:tcW w:w="6297" w:type="dxa"/>
            <w:shd w:val="clear" w:color="auto" w:fill="auto"/>
          </w:tcPr>
          <w:p w:rsidR="003D65D0" w:rsidRPr="003D65D0" w:rsidRDefault="003D65D0" w:rsidP="003D65D0">
            <w:pPr>
              <w:spacing w:after="0"/>
              <w:rPr>
                <w:sz w:val="24"/>
                <w:szCs w:val="24"/>
                <w:lang w:val="en-GB"/>
              </w:rPr>
            </w:pPr>
            <w:r w:rsidRPr="003D65D0">
              <w:rPr>
                <w:sz w:val="24"/>
                <w:szCs w:val="24"/>
                <w:lang w:val="en-GB"/>
              </w:rPr>
              <w:t>the electrical wiring, plumbing (without fittings) to the Commercial Parcel</w:t>
            </w:r>
          </w:p>
        </w:tc>
        <w:tc>
          <w:tcPr>
            <w:tcW w:w="567" w:type="dxa"/>
            <w:shd w:val="clear" w:color="auto" w:fill="auto"/>
          </w:tcPr>
          <w:p w:rsidR="003D65D0" w:rsidRPr="003D65D0" w:rsidRDefault="003D65D0" w:rsidP="003D65D0">
            <w:pPr>
              <w:spacing w:after="0"/>
              <w:rPr>
                <w:sz w:val="24"/>
                <w:szCs w:val="24"/>
                <w:lang w:val="en-GB"/>
              </w:rPr>
            </w:pPr>
            <w:r w:rsidRPr="003D65D0">
              <w:rPr>
                <w:sz w:val="24"/>
                <w:szCs w:val="24"/>
                <w:lang w:val="en-GB"/>
              </w:rPr>
              <w:t>5</w:t>
            </w:r>
          </w:p>
        </w:tc>
        <w:tc>
          <w:tcPr>
            <w:tcW w:w="283" w:type="dxa"/>
            <w:shd w:val="clear" w:color="auto" w:fill="auto"/>
          </w:tcPr>
          <w:p w:rsidR="003D65D0" w:rsidRPr="003D65D0" w:rsidRDefault="003D65D0" w:rsidP="003D65D0">
            <w:pPr>
              <w:spacing w:after="0"/>
              <w:rPr>
                <w:sz w:val="24"/>
                <w:szCs w:val="24"/>
                <w:lang w:val="en-GB"/>
              </w:rPr>
            </w:pPr>
          </w:p>
        </w:tc>
        <w:tc>
          <w:tcPr>
            <w:tcW w:w="1422" w:type="dxa"/>
            <w:shd w:val="clear" w:color="auto" w:fill="auto"/>
          </w:tcPr>
          <w:p w:rsidR="003D65D0" w:rsidRPr="003D65D0" w:rsidRDefault="003D65D0" w:rsidP="003D65D0">
            <w:pPr>
              <w:spacing w:after="0"/>
              <w:rPr>
                <w:sz w:val="24"/>
                <w:szCs w:val="24"/>
                <w:lang w:val="en-GB"/>
              </w:rPr>
            </w:pPr>
          </w:p>
        </w:tc>
      </w:tr>
      <w:tr w:rsidR="003D65D0" w:rsidRPr="003D65D0" w:rsidTr="00887E44">
        <w:trPr>
          <w:trHeight w:val="567"/>
        </w:trPr>
        <w:tc>
          <w:tcPr>
            <w:tcW w:w="486" w:type="dxa"/>
            <w:shd w:val="clear" w:color="auto" w:fill="auto"/>
          </w:tcPr>
          <w:p w:rsidR="003D65D0" w:rsidRPr="003D65D0" w:rsidRDefault="003D65D0" w:rsidP="003D65D0">
            <w:pPr>
              <w:spacing w:after="0"/>
              <w:rPr>
                <w:sz w:val="24"/>
                <w:szCs w:val="24"/>
                <w:lang w:val="en-GB"/>
              </w:rPr>
            </w:pPr>
            <w:r w:rsidRPr="003D65D0">
              <w:rPr>
                <w:sz w:val="24"/>
                <w:szCs w:val="24"/>
                <w:lang w:val="en-GB"/>
              </w:rPr>
              <w:t>(j)</w:t>
            </w:r>
          </w:p>
        </w:tc>
        <w:tc>
          <w:tcPr>
            <w:tcW w:w="6297" w:type="dxa"/>
            <w:shd w:val="clear" w:color="auto" w:fill="auto"/>
          </w:tcPr>
          <w:p w:rsidR="003D65D0" w:rsidRPr="003D65D0" w:rsidRDefault="003D65D0" w:rsidP="003D65D0">
            <w:pPr>
              <w:spacing w:after="0"/>
              <w:rPr>
                <w:sz w:val="24"/>
                <w:szCs w:val="24"/>
                <w:lang w:val="en-GB"/>
              </w:rPr>
            </w:pPr>
            <w:r w:rsidRPr="003D65D0">
              <w:rPr>
                <w:sz w:val="24"/>
                <w:szCs w:val="24"/>
                <w:lang w:val="en-GB"/>
              </w:rPr>
              <w:t xml:space="preserve">the internal plastering of </w:t>
            </w:r>
            <w:r w:rsidRPr="003D65D0">
              <w:rPr>
                <w:sz w:val="24"/>
                <w:szCs w:val="24"/>
                <w:lang w:val="en-GB"/>
              </w:rPr>
              <w:t>the Commercial</w:t>
            </w:r>
            <w:r w:rsidRPr="003D65D0">
              <w:rPr>
                <w:sz w:val="24"/>
                <w:szCs w:val="24"/>
                <w:lang w:val="en-GB"/>
              </w:rPr>
              <w:t xml:space="preserve"> Parcel</w:t>
            </w:r>
          </w:p>
        </w:tc>
        <w:tc>
          <w:tcPr>
            <w:tcW w:w="567" w:type="dxa"/>
            <w:shd w:val="clear" w:color="auto" w:fill="auto"/>
          </w:tcPr>
          <w:p w:rsidR="003D65D0" w:rsidRPr="003D65D0" w:rsidRDefault="003D65D0" w:rsidP="003D65D0">
            <w:pPr>
              <w:spacing w:after="0"/>
              <w:rPr>
                <w:sz w:val="24"/>
                <w:szCs w:val="24"/>
                <w:lang w:val="en-GB"/>
              </w:rPr>
            </w:pPr>
            <w:r w:rsidRPr="003D65D0">
              <w:rPr>
                <w:sz w:val="24"/>
                <w:szCs w:val="24"/>
                <w:lang w:val="en-GB"/>
              </w:rPr>
              <w:t>5</w:t>
            </w:r>
          </w:p>
        </w:tc>
        <w:tc>
          <w:tcPr>
            <w:tcW w:w="283" w:type="dxa"/>
            <w:shd w:val="clear" w:color="auto" w:fill="auto"/>
          </w:tcPr>
          <w:p w:rsidR="003D65D0" w:rsidRPr="003D65D0" w:rsidRDefault="003D65D0" w:rsidP="003D65D0">
            <w:pPr>
              <w:spacing w:after="0"/>
              <w:rPr>
                <w:sz w:val="24"/>
                <w:szCs w:val="24"/>
                <w:lang w:val="en-GB"/>
              </w:rPr>
            </w:pPr>
          </w:p>
        </w:tc>
        <w:tc>
          <w:tcPr>
            <w:tcW w:w="1422" w:type="dxa"/>
            <w:shd w:val="clear" w:color="auto" w:fill="auto"/>
          </w:tcPr>
          <w:p w:rsidR="003D65D0" w:rsidRPr="003D65D0" w:rsidRDefault="003D65D0" w:rsidP="003D65D0">
            <w:pPr>
              <w:spacing w:after="0"/>
              <w:rPr>
                <w:sz w:val="24"/>
                <w:szCs w:val="24"/>
                <w:lang w:val="en-GB"/>
              </w:rPr>
            </w:pPr>
          </w:p>
        </w:tc>
      </w:tr>
      <w:tr w:rsidR="003D65D0" w:rsidRPr="003D65D0" w:rsidTr="00887E44">
        <w:trPr>
          <w:trHeight w:val="567"/>
        </w:trPr>
        <w:tc>
          <w:tcPr>
            <w:tcW w:w="486" w:type="dxa"/>
            <w:shd w:val="clear" w:color="auto" w:fill="auto"/>
          </w:tcPr>
          <w:p w:rsidR="003D65D0" w:rsidRPr="003D65D0" w:rsidRDefault="003D65D0" w:rsidP="003D65D0">
            <w:pPr>
              <w:spacing w:after="0"/>
              <w:rPr>
                <w:sz w:val="24"/>
                <w:szCs w:val="24"/>
                <w:lang w:val="en-GB"/>
              </w:rPr>
            </w:pPr>
            <w:r w:rsidRPr="003D65D0">
              <w:rPr>
                <w:sz w:val="24"/>
                <w:szCs w:val="24"/>
                <w:lang w:val="en-GB"/>
              </w:rPr>
              <w:t>(k)</w:t>
            </w:r>
          </w:p>
        </w:tc>
        <w:tc>
          <w:tcPr>
            <w:tcW w:w="6297" w:type="dxa"/>
            <w:shd w:val="clear" w:color="auto" w:fill="auto"/>
          </w:tcPr>
          <w:p w:rsidR="003D65D0" w:rsidRPr="003D65D0" w:rsidRDefault="003D65D0" w:rsidP="003D65D0">
            <w:pPr>
              <w:spacing w:after="0"/>
              <w:rPr>
                <w:sz w:val="24"/>
                <w:szCs w:val="24"/>
                <w:lang w:val="en-GB"/>
              </w:rPr>
            </w:pPr>
            <w:r w:rsidRPr="003D65D0">
              <w:rPr>
                <w:sz w:val="24"/>
                <w:szCs w:val="24"/>
                <w:lang w:val="en-GB"/>
              </w:rPr>
              <w:t>the roads serving the Said Block comprising the Said Parcel</w:t>
            </w:r>
          </w:p>
        </w:tc>
        <w:tc>
          <w:tcPr>
            <w:tcW w:w="567" w:type="dxa"/>
            <w:shd w:val="clear" w:color="auto" w:fill="auto"/>
          </w:tcPr>
          <w:p w:rsidR="003D65D0" w:rsidRPr="003D65D0" w:rsidRDefault="003D65D0" w:rsidP="003D65D0">
            <w:pPr>
              <w:spacing w:after="0"/>
              <w:rPr>
                <w:sz w:val="24"/>
                <w:szCs w:val="24"/>
                <w:lang w:val="en-GB"/>
              </w:rPr>
            </w:pPr>
            <w:r w:rsidRPr="003D65D0">
              <w:rPr>
                <w:sz w:val="24"/>
                <w:szCs w:val="24"/>
                <w:lang w:val="en-GB"/>
              </w:rPr>
              <w:t>5</w:t>
            </w:r>
          </w:p>
        </w:tc>
        <w:tc>
          <w:tcPr>
            <w:tcW w:w="283" w:type="dxa"/>
            <w:shd w:val="clear" w:color="auto" w:fill="auto"/>
          </w:tcPr>
          <w:p w:rsidR="003D65D0" w:rsidRPr="003D65D0" w:rsidRDefault="003D65D0" w:rsidP="003D65D0">
            <w:pPr>
              <w:spacing w:after="0"/>
              <w:rPr>
                <w:sz w:val="24"/>
                <w:szCs w:val="24"/>
                <w:lang w:val="en-GB"/>
              </w:rPr>
            </w:pPr>
          </w:p>
        </w:tc>
        <w:tc>
          <w:tcPr>
            <w:tcW w:w="1422" w:type="dxa"/>
            <w:shd w:val="clear" w:color="auto" w:fill="auto"/>
          </w:tcPr>
          <w:p w:rsidR="003D65D0" w:rsidRPr="003D65D0" w:rsidRDefault="003D65D0" w:rsidP="003D65D0">
            <w:pPr>
              <w:spacing w:after="0"/>
              <w:rPr>
                <w:sz w:val="24"/>
                <w:szCs w:val="24"/>
                <w:lang w:val="en-GB"/>
              </w:rPr>
            </w:pPr>
          </w:p>
        </w:tc>
      </w:tr>
      <w:tr w:rsidR="003D65D0" w:rsidRPr="003D65D0" w:rsidTr="00887E44">
        <w:trPr>
          <w:trHeight w:val="567"/>
        </w:trPr>
        <w:tc>
          <w:tcPr>
            <w:tcW w:w="486" w:type="dxa"/>
            <w:shd w:val="clear" w:color="auto" w:fill="auto"/>
          </w:tcPr>
          <w:p w:rsidR="003D65D0" w:rsidRPr="003D65D0" w:rsidRDefault="003D65D0" w:rsidP="003D65D0">
            <w:pPr>
              <w:spacing w:after="0"/>
              <w:rPr>
                <w:sz w:val="24"/>
                <w:szCs w:val="24"/>
                <w:lang w:val="en-GB"/>
              </w:rPr>
            </w:pPr>
            <w:r w:rsidRPr="003D65D0">
              <w:rPr>
                <w:sz w:val="24"/>
                <w:szCs w:val="24"/>
                <w:lang w:val="en-GB"/>
              </w:rPr>
              <w:t>(l)</w:t>
            </w:r>
          </w:p>
        </w:tc>
        <w:tc>
          <w:tcPr>
            <w:tcW w:w="6297" w:type="dxa"/>
            <w:shd w:val="clear" w:color="auto" w:fill="auto"/>
          </w:tcPr>
          <w:p w:rsidR="003D65D0" w:rsidRPr="003D65D0" w:rsidRDefault="003D65D0" w:rsidP="003D65D0">
            <w:pPr>
              <w:spacing w:after="0"/>
              <w:rPr>
                <w:sz w:val="24"/>
                <w:szCs w:val="24"/>
                <w:lang w:val="en-GB"/>
              </w:rPr>
            </w:pPr>
            <w:r w:rsidRPr="003D65D0">
              <w:rPr>
                <w:sz w:val="24"/>
                <w:szCs w:val="24"/>
                <w:lang w:val="en-GB"/>
              </w:rPr>
              <w:t>the drains serving the Said Block comprising the Said Parcel</w:t>
            </w:r>
          </w:p>
        </w:tc>
        <w:tc>
          <w:tcPr>
            <w:tcW w:w="567" w:type="dxa"/>
            <w:shd w:val="clear" w:color="auto" w:fill="auto"/>
          </w:tcPr>
          <w:p w:rsidR="003D65D0" w:rsidRPr="003D65D0" w:rsidRDefault="003D65D0" w:rsidP="003D65D0">
            <w:pPr>
              <w:spacing w:after="0"/>
              <w:rPr>
                <w:sz w:val="24"/>
                <w:szCs w:val="24"/>
                <w:lang w:val="en-GB"/>
              </w:rPr>
            </w:pPr>
            <w:r w:rsidRPr="003D65D0">
              <w:rPr>
                <w:sz w:val="24"/>
                <w:szCs w:val="24"/>
                <w:lang w:val="en-GB"/>
              </w:rPr>
              <w:t>5</w:t>
            </w:r>
          </w:p>
        </w:tc>
        <w:tc>
          <w:tcPr>
            <w:tcW w:w="283" w:type="dxa"/>
            <w:shd w:val="clear" w:color="auto" w:fill="auto"/>
          </w:tcPr>
          <w:p w:rsidR="003D65D0" w:rsidRPr="003D65D0" w:rsidRDefault="003D65D0" w:rsidP="003D65D0">
            <w:pPr>
              <w:spacing w:after="0"/>
              <w:rPr>
                <w:sz w:val="24"/>
                <w:szCs w:val="24"/>
                <w:lang w:val="en-GB"/>
              </w:rPr>
            </w:pPr>
          </w:p>
        </w:tc>
        <w:tc>
          <w:tcPr>
            <w:tcW w:w="1422" w:type="dxa"/>
            <w:shd w:val="clear" w:color="auto" w:fill="auto"/>
          </w:tcPr>
          <w:p w:rsidR="003D65D0" w:rsidRPr="003D65D0" w:rsidRDefault="003D65D0" w:rsidP="003D65D0">
            <w:pPr>
              <w:spacing w:after="0"/>
              <w:rPr>
                <w:sz w:val="24"/>
                <w:szCs w:val="24"/>
                <w:lang w:val="en-GB"/>
              </w:rPr>
            </w:pPr>
          </w:p>
        </w:tc>
      </w:tr>
      <w:tr w:rsidR="003D65D0" w:rsidRPr="003D65D0" w:rsidTr="00887E44">
        <w:trPr>
          <w:trHeight w:val="567"/>
        </w:trPr>
        <w:tc>
          <w:tcPr>
            <w:tcW w:w="486" w:type="dxa"/>
            <w:shd w:val="clear" w:color="auto" w:fill="auto"/>
          </w:tcPr>
          <w:p w:rsidR="003D65D0" w:rsidRPr="003D65D0" w:rsidRDefault="003D65D0" w:rsidP="003D65D0">
            <w:pPr>
              <w:spacing w:after="0"/>
              <w:ind w:right="-162"/>
              <w:rPr>
                <w:sz w:val="24"/>
                <w:szCs w:val="24"/>
                <w:lang w:val="en-GB"/>
              </w:rPr>
            </w:pPr>
            <w:r w:rsidRPr="003D65D0">
              <w:rPr>
                <w:sz w:val="24"/>
                <w:szCs w:val="24"/>
                <w:lang w:val="en-GB"/>
              </w:rPr>
              <w:t>(m</w:t>
            </w:r>
            <w:r>
              <w:rPr>
                <w:sz w:val="24"/>
                <w:szCs w:val="24"/>
                <w:lang w:val="en-GB"/>
              </w:rPr>
              <w:t>)</w:t>
            </w:r>
          </w:p>
        </w:tc>
        <w:tc>
          <w:tcPr>
            <w:tcW w:w="6297" w:type="dxa"/>
            <w:shd w:val="clear" w:color="auto" w:fill="auto"/>
          </w:tcPr>
          <w:p w:rsidR="003D65D0" w:rsidRPr="003D65D0" w:rsidRDefault="003D65D0" w:rsidP="003D65D0">
            <w:pPr>
              <w:spacing w:after="0"/>
              <w:rPr>
                <w:sz w:val="24"/>
                <w:szCs w:val="24"/>
                <w:lang w:val="en-GB"/>
              </w:rPr>
            </w:pPr>
            <w:r w:rsidRPr="003D65D0">
              <w:rPr>
                <w:sz w:val="24"/>
                <w:szCs w:val="24"/>
                <w:lang w:val="en-GB"/>
              </w:rPr>
              <w:t>the sewerage works serving the Said Block comprising the Said Parcel</w:t>
            </w:r>
            <w:r w:rsidRPr="003D65D0">
              <w:rPr>
                <w:sz w:val="24"/>
                <w:szCs w:val="24"/>
                <w:lang w:val="en-GB"/>
              </w:rPr>
              <w:tab/>
            </w:r>
          </w:p>
        </w:tc>
        <w:tc>
          <w:tcPr>
            <w:tcW w:w="567" w:type="dxa"/>
            <w:shd w:val="clear" w:color="auto" w:fill="auto"/>
          </w:tcPr>
          <w:p w:rsidR="003D65D0" w:rsidRPr="003D65D0" w:rsidRDefault="003D65D0" w:rsidP="003D65D0">
            <w:pPr>
              <w:spacing w:after="0"/>
              <w:rPr>
                <w:sz w:val="24"/>
                <w:szCs w:val="24"/>
                <w:lang w:val="en-GB"/>
              </w:rPr>
            </w:pPr>
            <w:r w:rsidRPr="003D65D0">
              <w:rPr>
                <w:sz w:val="24"/>
                <w:szCs w:val="24"/>
                <w:lang w:val="en-GB"/>
              </w:rPr>
              <w:t>5</w:t>
            </w:r>
          </w:p>
        </w:tc>
        <w:tc>
          <w:tcPr>
            <w:tcW w:w="283" w:type="dxa"/>
            <w:shd w:val="clear" w:color="auto" w:fill="auto"/>
          </w:tcPr>
          <w:p w:rsidR="003D65D0" w:rsidRPr="003D65D0" w:rsidRDefault="003D65D0" w:rsidP="003D65D0">
            <w:pPr>
              <w:spacing w:after="0"/>
              <w:rPr>
                <w:sz w:val="24"/>
                <w:szCs w:val="24"/>
                <w:lang w:val="en-GB"/>
              </w:rPr>
            </w:pPr>
          </w:p>
        </w:tc>
        <w:tc>
          <w:tcPr>
            <w:tcW w:w="1422" w:type="dxa"/>
            <w:shd w:val="clear" w:color="auto" w:fill="auto"/>
          </w:tcPr>
          <w:p w:rsidR="003D65D0" w:rsidRPr="003D65D0" w:rsidRDefault="003D65D0" w:rsidP="003D65D0">
            <w:pPr>
              <w:spacing w:after="0"/>
              <w:rPr>
                <w:sz w:val="24"/>
                <w:szCs w:val="24"/>
                <w:lang w:val="en-GB"/>
              </w:rPr>
            </w:pPr>
          </w:p>
        </w:tc>
      </w:tr>
      <w:tr w:rsidR="003D65D0" w:rsidRPr="003D65D0" w:rsidTr="00887E44">
        <w:trPr>
          <w:trHeight w:val="567"/>
        </w:trPr>
        <w:tc>
          <w:tcPr>
            <w:tcW w:w="486" w:type="dxa"/>
            <w:shd w:val="clear" w:color="auto" w:fill="auto"/>
          </w:tcPr>
          <w:p w:rsidR="003D65D0" w:rsidRPr="003D65D0" w:rsidRDefault="003D65D0" w:rsidP="003D65D0">
            <w:pPr>
              <w:spacing w:after="0"/>
              <w:rPr>
                <w:sz w:val="24"/>
                <w:szCs w:val="24"/>
                <w:lang w:val="en-GB"/>
              </w:rPr>
            </w:pPr>
            <w:r w:rsidRPr="003D65D0">
              <w:rPr>
                <w:sz w:val="24"/>
                <w:szCs w:val="24"/>
                <w:lang w:val="en-GB"/>
              </w:rPr>
              <w:t>3.</w:t>
            </w:r>
          </w:p>
        </w:tc>
        <w:tc>
          <w:tcPr>
            <w:tcW w:w="6297" w:type="dxa"/>
            <w:shd w:val="clear" w:color="auto" w:fill="auto"/>
          </w:tcPr>
          <w:p w:rsidR="003D65D0" w:rsidRPr="003D65D0" w:rsidRDefault="003D65D0" w:rsidP="003D65D0">
            <w:pPr>
              <w:spacing w:after="0"/>
              <w:rPr>
                <w:sz w:val="24"/>
                <w:szCs w:val="24"/>
                <w:lang w:val="en-GB"/>
              </w:rPr>
            </w:pPr>
            <w:r w:rsidRPr="003D65D0">
              <w:rPr>
                <w:sz w:val="24"/>
                <w:szCs w:val="24"/>
                <w:lang w:val="en-GB"/>
              </w:rPr>
              <w:t>Upon handing over vacant possession of the Said Parcel</w:t>
            </w:r>
          </w:p>
        </w:tc>
        <w:tc>
          <w:tcPr>
            <w:tcW w:w="567" w:type="dxa"/>
            <w:tcBorders>
              <w:bottom w:val="single" w:sz="4" w:space="0" w:color="000000"/>
            </w:tcBorders>
            <w:shd w:val="clear" w:color="auto" w:fill="auto"/>
          </w:tcPr>
          <w:p w:rsidR="003D65D0" w:rsidRPr="003D65D0" w:rsidRDefault="003D65D0" w:rsidP="003D65D0">
            <w:pPr>
              <w:spacing w:after="0"/>
              <w:rPr>
                <w:sz w:val="24"/>
                <w:szCs w:val="24"/>
                <w:lang w:val="en-GB"/>
              </w:rPr>
            </w:pPr>
            <w:r w:rsidRPr="003D65D0">
              <w:rPr>
                <w:sz w:val="24"/>
                <w:szCs w:val="24"/>
                <w:lang w:val="en-GB"/>
              </w:rPr>
              <w:t>5</w:t>
            </w:r>
          </w:p>
        </w:tc>
        <w:tc>
          <w:tcPr>
            <w:tcW w:w="283" w:type="dxa"/>
            <w:shd w:val="clear" w:color="auto" w:fill="auto"/>
          </w:tcPr>
          <w:p w:rsidR="003D65D0" w:rsidRPr="003D65D0" w:rsidRDefault="003D65D0" w:rsidP="003D65D0">
            <w:pPr>
              <w:spacing w:after="0"/>
              <w:rPr>
                <w:sz w:val="24"/>
                <w:szCs w:val="24"/>
                <w:lang w:val="en-GB"/>
              </w:rPr>
            </w:pPr>
          </w:p>
        </w:tc>
        <w:tc>
          <w:tcPr>
            <w:tcW w:w="1422" w:type="dxa"/>
            <w:shd w:val="clear" w:color="auto" w:fill="auto"/>
          </w:tcPr>
          <w:p w:rsidR="003D65D0" w:rsidRPr="003D65D0" w:rsidRDefault="003D65D0" w:rsidP="003D65D0">
            <w:pPr>
              <w:spacing w:after="0"/>
              <w:rPr>
                <w:sz w:val="24"/>
                <w:szCs w:val="24"/>
                <w:lang w:val="en-GB"/>
              </w:rPr>
            </w:pPr>
          </w:p>
        </w:tc>
      </w:tr>
      <w:tr w:rsidR="003D65D0" w:rsidRPr="003D65D0" w:rsidTr="00887E44">
        <w:trPr>
          <w:trHeight w:val="567"/>
        </w:trPr>
        <w:tc>
          <w:tcPr>
            <w:tcW w:w="486" w:type="dxa"/>
            <w:shd w:val="clear" w:color="auto" w:fill="auto"/>
            <w:vAlign w:val="center"/>
          </w:tcPr>
          <w:p w:rsidR="003D65D0" w:rsidRPr="003D65D0" w:rsidRDefault="003D65D0" w:rsidP="003D65D0">
            <w:pPr>
              <w:spacing w:after="0"/>
              <w:rPr>
                <w:sz w:val="24"/>
                <w:szCs w:val="24"/>
                <w:lang w:val="en-GB"/>
              </w:rPr>
            </w:pPr>
          </w:p>
        </w:tc>
        <w:tc>
          <w:tcPr>
            <w:tcW w:w="6297" w:type="dxa"/>
            <w:shd w:val="clear" w:color="auto" w:fill="auto"/>
          </w:tcPr>
          <w:p w:rsidR="003D65D0" w:rsidRPr="003D65D0" w:rsidRDefault="003D65D0" w:rsidP="003D65D0">
            <w:pPr>
              <w:spacing w:after="0"/>
              <w:rPr>
                <w:sz w:val="24"/>
                <w:szCs w:val="24"/>
                <w:lang w:val="en-GB"/>
              </w:rPr>
            </w:pPr>
          </w:p>
        </w:tc>
        <w:tc>
          <w:tcPr>
            <w:tcW w:w="567" w:type="dxa"/>
            <w:tcBorders>
              <w:top w:val="single" w:sz="4" w:space="0" w:color="000000"/>
              <w:bottom w:val="single" w:sz="4" w:space="0" w:color="000000"/>
            </w:tcBorders>
            <w:shd w:val="clear" w:color="auto" w:fill="auto"/>
            <w:vAlign w:val="center"/>
          </w:tcPr>
          <w:p w:rsidR="003D65D0" w:rsidRPr="003D65D0" w:rsidRDefault="003D65D0" w:rsidP="003D65D0">
            <w:pPr>
              <w:spacing w:after="0"/>
              <w:rPr>
                <w:b/>
                <w:bCs/>
              </w:rPr>
            </w:pPr>
            <w:r w:rsidRPr="003D65D0">
              <w:rPr>
                <w:b/>
                <w:bCs/>
              </w:rPr>
              <w:t>100</w:t>
            </w:r>
          </w:p>
        </w:tc>
        <w:tc>
          <w:tcPr>
            <w:tcW w:w="283" w:type="dxa"/>
            <w:shd w:val="clear" w:color="auto" w:fill="auto"/>
          </w:tcPr>
          <w:p w:rsidR="003D65D0" w:rsidRPr="003D65D0" w:rsidRDefault="003D65D0" w:rsidP="003D65D0">
            <w:pPr>
              <w:spacing w:after="0"/>
              <w:rPr>
                <w:sz w:val="24"/>
                <w:szCs w:val="24"/>
                <w:lang w:val="en-GB"/>
              </w:rPr>
            </w:pPr>
          </w:p>
        </w:tc>
        <w:tc>
          <w:tcPr>
            <w:tcW w:w="1422" w:type="dxa"/>
            <w:tcBorders>
              <w:top w:val="single" w:sz="4" w:space="0" w:color="000000"/>
              <w:bottom w:val="single" w:sz="4" w:space="0" w:color="000000"/>
            </w:tcBorders>
            <w:shd w:val="clear" w:color="auto" w:fill="auto"/>
          </w:tcPr>
          <w:p w:rsidR="003D65D0" w:rsidRPr="003D65D0" w:rsidRDefault="003D65D0" w:rsidP="003D65D0">
            <w:pPr>
              <w:spacing w:after="0"/>
              <w:rPr>
                <w:sz w:val="24"/>
                <w:szCs w:val="24"/>
                <w:lang w:val="en-GB"/>
              </w:rPr>
            </w:pPr>
          </w:p>
          <w:p w:rsidR="003D65D0" w:rsidRPr="003D65D0" w:rsidRDefault="003D65D0" w:rsidP="003D65D0">
            <w:pPr>
              <w:spacing w:after="0"/>
              <w:rPr>
                <w:b/>
                <w:bCs/>
                <w:sz w:val="24"/>
                <w:szCs w:val="24"/>
                <w:lang w:val="en-GB"/>
              </w:rPr>
            </w:pPr>
          </w:p>
        </w:tc>
      </w:tr>
    </w:tbl>
    <w:p w:rsidR="003D65D0" w:rsidRPr="003D65D0" w:rsidRDefault="003D65D0" w:rsidP="003D65D0">
      <w:pPr>
        <w:spacing w:after="0"/>
        <w:rPr>
          <w:sz w:val="24"/>
          <w:szCs w:val="24"/>
          <w:lang w:val="en-GB"/>
        </w:rPr>
      </w:pPr>
    </w:p>
    <w:p w:rsidR="003D65D0" w:rsidRDefault="003D65D0" w:rsidP="003D65D0">
      <w:pPr>
        <w:jc w:val="center"/>
      </w:pPr>
    </w:p>
    <w:p w:rsidR="003D65D0" w:rsidRDefault="003D65D0" w:rsidP="003D65D0">
      <w:pPr>
        <w:jc w:val="center"/>
      </w:pPr>
    </w:p>
    <w:p w:rsidR="003D65D0" w:rsidRDefault="003D65D0" w:rsidP="003D65D0">
      <w:pPr>
        <w:jc w:val="center"/>
      </w:pPr>
    </w:p>
    <w:p w:rsidR="003D65D0" w:rsidRPr="003D65D0" w:rsidRDefault="003D65D0" w:rsidP="003D65D0">
      <w:pPr>
        <w:spacing w:after="0"/>
        <w:jc w:val="center"/>
        <w:rPr>
          <w:b/>
          <w:sz w:val="24"/>
          <w:szCs w:val="24"/>
          <w:u w:val="single"/>
        </w:rPr>
      </w:pPr>
      <w:r w:rsidRPr="003D65D0">
        <w:rPr>
          <w:b/>
          <w:sz w:val="24"/>
          <w:szCs w:val="24"/>
          <w:u w:val="single"/>
        </w:rPr>
        <w:lastRenderedPageBreak/>
        <w:t>THE FOURTH SCHEDULE</w:t>
      </w:r>
    </w:p>
    <w:p w:rsidR="003D65D0" w:rsidRPr="003D65D0" w:rsidRDefault="003D65D0" w:rsidP="003D65D0">
      <w:pPr>
        <w:spacing w:after="0"/>
        <w:jc w:val="center"/>
        <w:rPr>
          <w:b/>
          <w:sz w:val="24"/>
          <w:szCs w:val="24"/>
        </w:rPr>
      </w:pPr>
      <w:r w:rsidRPr="003D65D0">
        <w:rPr>
          <w:b/>
          <w:sz w:val="24"/>
          <w:szCs w:val="24"/>
        </w:rPr>
        <w:t>THE UPGRADING DESCRIPTION AND SPECIFICATIONS</w:t>
      </w:r>
    </w:p>
    <w:p w:rsidR="003D65D0" w:rsidRPr="003D65D0" w:rsidRDefault="003D65D0" w:rsidP="003D65D0">
      <w:pPr>
        <w:spacing w:after="0"/>
        <w:jc w:val="center"/>
        <w:rPr>
          <w:sz w:val="24"/>
          <w:szCs w:val="24"/>
        </w:rPr>
      </w:pPr>
      <w:r w:rsidRPr="003D65D0">
        <w:rPr>
          <w:sz w:val="24"/>
          <w:szCs w:val="24"/>
        </w:rPr>
        <w:t>Which is to be read and construed as an essential part of this Agreement</w:t>
      </w:r>
    </w:p>
    <w:p w:rsidR="003D65D0" w:rsidRDefault="003D65D0" w:rsidP="003D65D0">
      <w:pPr>
        <w:jc w:val="center"/>
      </w:pPr>
    </w:p>
    <w:p w:rsidR="003D65D0" w:rsidRDefault="003D65D0" w:rsidP="003D65D0">
      <w:pPr>
        <w:jc w:val="center"/>
      </w:pPr>
    </w:p>
    <w:p w:rsidR="003D65D0" w:rsidRDefault="003D65D0" w:rsidP="003D65D0">
      <w:pPr>
        <w:jc w:val="center"/>
      </w:pPr>
    </w:p>
    <w:p w:rsidR="003D65D0" w:rsidRDefault="003D65D0" w:rsidP="003D65D0">
      <w:pPr>
        <w:jc w:val="center"/>
      </w:pPr>
    </w:p>
    <w:p w:rsidR="003D65D0" w:rsidRDefault="003D65D0" w:rsidP="003D65D0">
      <w:pPr>
        <w:jc w:val="center"/>
      </w:pPr>
    </w:p>
    <w:p w:rsidR="003D65D0" w:rsidRDefault="003D65D0" w:rsidP="003D65D0">
      <w:pPr>
        <w:jc w:val="center"/>
      </w:pPr>
    </w:p>
    <w:p w:rsidR="003D65D0" w:rsidRDefault="003D65D0" w:rsidP="003D65D0">
      <w:pPr>
        <w:jc w:val="center"/>
      </w:pPr>
    </w:p>
    <w:p w:rsidR="003D65D0" w:rsidRDefault="003D65D0" w:rsidP="003D65D0">
      <w:pPr>
        <w:jc w:val="center"/>
      </w:pPr>
    </w:p>
    <w:p w:rsidR="003D65D0" w:rsidRDefault="003D65D0" w:rsidP="003D65D0">
      <w:pPr>
        <w:jc w:val="center"/>
      </w:pPr>
    </w:p>
    <w:p w:rsidR="003D65D0" w:rsidRDefault="003D65D0" w:rsidP="003D65D0">
      <w:pPr>
        <w:jc w:val="center"/>
      </w:pPr>
    </w:p>
    <w:p w:rsidR="003D65D0" w:rsidRDefault="003D65D0" w:rsidP="003D65D0">
      <w:pPr>
        <w:jc w:val="center"/>
      </w:pPr>
    </w:p>
    <w:p w:rsidR="003D65D0" w:rsidRDefault="003D65D0" w:rsidP="003D65D0">
      <w:pPr>
        <w:jc w:val="center"/>
      </w:pPr>
    </w:p>
    <w:p w:rsidR="003D65D0" w:rsidRDefault="003D65D0" w:rsidP="003D65D0">
      <w:pPr>
        <w:jc w:val="center"/>
      </w:pPr>
    </w:p>
    <w:p w:rsidR="003D65D0" w:rsidRDefault="003D65D0" w:rsidP="003D65D0">
      <w:pPr>
        <w:jc w:val="center"/>
      </w:pPr>
    </w:p>
    <w:p w:rsidR="003D65D0" w:rsidRDefault="003D65D0" w:rsidP="003D65D0">
      <w:pPr>
        <w:jc w:val="center"/>
      </w:pPr>
    </w:p>
    <w:p w:rsidR="003D65D0" w:rsidRDefault="003D65D0" w:rsidP="003D65D0">
      <w:pPr>
        <w:jc w:val="center"/>
      </w:pPr>
    </w:p>
    <w:p w:rsidR="003D65D0" w:rsidRDefault="003D65D0" w:rsidP="003D65D0">
      <w:pPr>
        <w:jc w:val="center"/>
      </w:pPr>
    </w:p>
    <w:p w:rsidR="003D65D0" w:rsidRDefault="003D65D0" w:rsidP="003D65D0">
      <w:pPr>
        <w:jc w:val="center"/>
      </w:pPr>
    </w:p>
    <w:p w:rsidR="003D65D0" w:rsidRDefault="003D65D0" w:rsidP="003D65D0">
      <w:pPr>
        <w:jc w:val="center"/>
      </w:pPr>
    </w:p>
    <w:p w:rsidR="003D65D0" w:rsidRDefault="003D65D0" w:rsidP="003D65D0">
      <w:pPr>
        <w:jc w:val="center"/>
      </w:pPr>
    </w:p>
    <w:p w:rsidR="003D65D0" w:rsidRDefault="003D65D0" w:rsidP="003D65D0">
      <w:pPr>
        <w:jc w:val="center"/>
      </w:pPr>
    </w:p>
    <w:p w:rsidR="003D65D0" w:rsidRDefault="003D65D0" w:rsidP="003D65D0">
      <w:pPr>
        <w:jc w:val="center"/>
      </w:pPr>
    </w:p>
    <w:p w:rsidR="003D65D0" w:rsidRDefault="003D65D0" w:rsidP="003D65D0">
      <w:pPr>
        <w:jc w:val="center"/>
      </w:pPr>
    </w:p>
    <w:p w:rsidR="003D65D0" w:rsidRDefault="003D65D0" w:rsidP="003D65D0">
      <w:pPr>
        <w:jc w:val="center"/>
      </w:pPr>
    </w:p>
    <w:p w:rsidR="003D65D0" w:rsidRDefault="003D65D0" w:rsidP="003D65D0">
      <w:pPr>
        <w:jc w:val="center"/>
      </w:pPr>
    </w:p>
    <w:p w:rsidR="003D65D0" w:rsidRDefault="003D65D0" w:rsidP="003D65D0">
      <w:pPr>
        <w:jc w:val="center"/>
      </w:pPr>
    </w:p>
    <w:p w:rsidR="003D65D0" w:rsidRDefault="003D65D0" w:rsidP="003D65D0">
      <w:pPr>
        <w:jc w:val="center"/>
      </w:pPr>
    </w:p>
    <w:p w:rsidR="003D65D0" w:rsidRDefault="003D65D0" w:rsidP="003D65D0">
      <w:pPr>
        <w:jc w:val="center"/>
      </w:pPr>
    </w:p>
    <w:p w:rsidR="003D65D0" w:rsidRDefault="003D65D0" w:rsidP="003D65D0">
      <w:pPr>
        <w:jc w:val="center"/>
      </w:pPr>
    </w:p>
    <w:p w:rsidR="003D65D0" w:rsidRPr="003D65D0" w:rsidRDefault="003D65D0" w:rsidP="003D65D0">
      <w:pPr>
        <w:spacing w:after="0"/>
        <w:jc w:val="center"/>
        <w:rPr>
          <w:b/>
          <w:sz w:val="24"/>
          <w:szCs w:val="24"/>
          <w:u w:val="single"/>
        </w:rPr>
      </w:pPr>
      <w:r w:rsidRPr="003D65D0">
        <w:rPr>
          <w:b/>
          <w:sz w:val="24"/>
          <w:szCs w:val="24"/>
          <w:u w:val="single"/>
        </w:rPr>
        <w:lastRenderedPageBreak/>
        <w:t>THE FIFTH SCHEDULE</w:t>
      </w:r>
    </w:p>
    <w:p w:rsidR="003D65D0" w:rsidRPr="003D65D0" w:rsidRDefault="003D65D0" w:rsidP="003D65D0">
      <w:pPr>
        <w:spacing w:after="0"/>
        <w:jc w:val="center"/>
        <w:rPr>
          <w:b/>
          <w:sz w:val="24"/>
          <w:szCs w:val="24"/>
        </w:rPr>
      </w:pPr>
      <w:r w:rsidRPr="003D65D0">
        <w:rPr>
          <w:b/>
          <w:sz w:val="24"/>
          <w:szCs w:val="24"/>
        </w:rPr>
        <w:t>THE SPECIFICATIONS</w:t>
      </w:r>
    </w:p>
    <w:p w:rsidR="003D65D0" w:rsidRPr="003D65D0" w:rsidRDefault="003D65D0" w:rsidP="003D65D0">
      <w:pPr>
        <w:spacing w:after="0"/>
        <w:jc w:val="center"/>
        <w:rPr>
          <w:sz w:val="24"/>
          <w:szCs w:val="24"/>
        </w:rPr>
      </w:pPr>
      <w:r w:rsidRPr="003D65D0">
        <w:rPr>
          <w:sz w:val="24"/>
          <w:szCs w:val="24"/>
        </w:rPr>
        <w:t>Which is to be read and construed as an essential part of this Agreement</w:t>
      </w:r>
    </w:p>
    <w:p w:rsidR="003D65D0" w:rsidRDefault="003D65D0" w:rsidP="003D65D0">
      <w:pPr>
        <w:jc w:val="center"/>
      </w:pPr>
    </w:p>
    <w:p w:rsidR="003D65D0" w:rsidRDefault="003D65D0" w:rsidP="003D65D0">
      <w:pPr>
        <w:jc w:val="center"/>
      </w:pPr>
    </w:p>
    <w:p w:rsidR="003D65D0" w:rsidRDefault="003D65D0" w:rsidP="003D65D0">
      <w:pPr>
        <w:jc w:val="center"/>
      </w:pPr>
    </w:p>
    <w:p w:rsidR="003D65D0" w:rsidRDefault="003D65D0" w:rsidP="003D65D0">
      <w:pPr>
        <w:jc w:val="center"/>
      </w:pPr>
    </w:p>
    <w:p w:rsidR="003D65D0" w:rsidRDefault="003D65D0" w:rsidP="003D65D0">
      <w:pPr>
        <w:jc w:val="center"/>
      </w:pPr>
    </w:p>
    <w:p w:rsidR="003D65D0" w:rsidRDefault="003D65D0" w:rsidP="003D65D0">
      <w:pPr>
        <w:jc w:val="center"/>
      </w:pPr>
    </w:p>
    <w:p w:rsidR="003D65D0" w:rsidRDefault="003D65D0" w:rsidP="003D65D0">
      <w:pPr>
        <w:jc w:val="center"/>
      </w:pPr>
    </w:p>
    <w:p w:rsidR="003D65D0" w:rsidRDefault="003D65D0" w:rsidP="003D65D0">
      <w:pPr>
        <w:jc w:val="center"/>
      </w:pPr>
    </w:p>
    <w:p w:rsidR="003D65D0" w:rsidRDefault="003D65D0" w:rsidP="003D65D0">
      <w:pPr>
        <w:jc w:val="center"/>
      </w:pPr>
    </w:p>
    <w:p w:rsidR="003D65D0" w:rsidRDefault="003D65D0" w:rsidP="003D65D0">
      <w:pPr>
        <w:jc w:val="center"/>
      </w:pPr>
    </w:p>
    <w:p w:rsidR="003D65D0" w:rsidRDefault="003D65D0" w:rsidP="003D65D0">
      <w:pPr>
        <w:jc w:val="center"/>
      </w:pPr>
    </w:p>
    <w:p w:rsidR="003D65D0" w:rsidRDefault="003D65D0" w:rsidP="003D65D0">
      <w:pPr>
        <w:jc w:val="center"/>
      </w:pPr>
    </w:p>
    <w:p w:rsidR="003D65D0" w:rsidRDefault="003D65D0" w:rsidP="003D65D0">
      <w:pPr>
        <w:jc w:val="center"/>
      </w:pPr>
    </w:p>
    <w:p w:rsidR="003D65D0" w:rsidRDefault="003D65D0" w:rsidP="003D65D0">
      <w:pPr>
        <w:jc w:val="center"/>
      </w:pPr>
    </w:p>
    <w:p w:rsidR="003D65D0" w:rsidRDefault="003D65D0" w:rsidP="003D65D0">
      <w:pPr>
        <w:jc w:val="center"/>
      </w:pPr>
    </w:p>
    <w:p w:rsidR="003D65D0" w:rsidRDefault="003D65D0" w:rsidP="003D65D0">
      <w:pPr>
        <w:jc w:val="center"/>
      </w:pPr>
    </w:p>
    <w:p w:rsidR="003D65D0" w:rsidRDefault="003D65D0" w:rsidP="003D65D0">
      <w:pPr>
        <w:jc w:val="center"/>
      </w:pPr>
    </w:p>
    <w:p w:rsidR="003D65D0" w:rsidRDefault="003D65D0" w:rsidP="003D65D0">
      <w:pPr>
        <w:jc w:val="center"/>
      </w:pPr>
    </w:p>
    <w:p w:rsidR="003D65D0" w:rsidRDefault="003D65D0" w:rsidP="003D65D0">
      <w:pPr>
        <w:jc w:val="center"/>
      </w:pPr>
    </w:p>
    <w:p w:rsidR="003D65D0" w:rsidRDefault="003D65D0" w:rsidP="003D65D0">
      <w:pPr>
        <w:jc w:val="center"/>
      </w:pPr>
    </w:p>
    <w:p w:rsidR="003D65D0" w:rsidRDefault="003D65D0" w:rsidP="003D65D0">
      <w:pPr>
        <w:jc w:val="center"/>
      </w:pPr>
    </w:p>
    <w:p w:rsidR="003D65D0" w:rsidRDefault="003D65D0" w:rsidP="003D65D0">
      <w:pPr>
        <w:jc w:val="center"/>
      </w:pPr>
    </w:p>
    <w:p w:rsidR="003D65D0" w:rsidRDefault="003D65D0" w:rsidP="003D65D0">
      <w:pPr>
        <w:jc w:val="center"/>
      </w:pPr>
    </w:p>
    <w:p w:rsidR="003D65D0" w:rsidRDefault="003D65D0" w:rsidP="003D65D0">
      <w:pPr>
        <w:jc w:val="center"/>
      </w:pPr>
    </w:p>
    <w:p w:rsidR="003D65D0" w:rsidRDefault="003D65D0" w:rsidP="003D65D0">
      <w:pPr>
        <w:jc w:val="center"/>
      </w:pPr>
    </w:p>
    <w:p w:rsidR="003D65D0" w:rsidRDefault="003D65D0" w:rsidP="003D65D0">
      <w:pPr>
        <w:jc w:val="center"/>
      </w:pPr>
    </w:p>
    <w:p w:rsidR="003D65D0" w:rsidRDefault="003D65D0" w:rsidP="003D65D0">
      <w:pPr>
        <w:jc w:val="center"/>
      </w:pPr>
    </w:p>
    <w:p w:rsidR="003D65D0" w:rsidRDefault="003D65D0" w:rsidP="003D65D0">
      <w:pPr>
        <w:jc w:val="center"/>
      </w:pPr>
    </w:p>
    <w:p w:rsidR="003D65D0" w:rsidRPr="00C72C39" w:rsidRDefault="003D65D0" w:rsidP="003D65D0">
      <w:pPr>
        <w:jc w:val="center"/>
      </w:pPr>
      <w:bookmarkStart w:id="0" w:name="_GoBack"/>
      <w:bookmarkEnd w:id="0"/>
    </w:p>
    <w:sectPr w:rsidR="003D65D0" w:rsidRPr="00C72C3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6681C" w:rsidRDefault="0066681C" w:rsidP="003D65D0">
      <w:pPr>
        <w:spacing w:after="0" w:line="240" w:lineRule="auto"/>
      </w:pPr>
      <w:r>
        <w:separator/>
      </w:r>
    </w:p>
  </w:endnote>
  <w:endnote w:type="continuationSeparator" w:id="0">
    <w:p w:rsidR="0066681C" w:rsidRDefault="0066681C" w:rsidP="003D65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6681C" w:rsidRDefault="0066681C" w:rsidP="003D65D0">
      <w:pPr>
        <w:spacing w:after="0" w:line="240" w:lineRule="auto"/>
      </w:pPr>
      <w:r>
        <w:separator/>
      </w:r>
    </w:p>
  </w:footnote>
  <w:footnote w:type="continuationSeparator" w:id="0">
    <w:p w:rsidR="0066681C" w:rsidRDefault="0066681C" w:rsidP="003D65D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0D5"/>
    <w:rsid w:val="000876C1"/>
    <w:rsid w:val="003D65D0"/>
    <w:rsid w:val="0066681C"/>
    <w:rsid w:val="007760D5"/>
    <w:rsid w:val="00C72C39"/>
    <w:rsid w:val="00CC5857"/>
    <w:rsid w:val="00E04B90"/>
    <w:rsid w:val="00E056E3"/>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48AE6"/>
  <w15:chartTrackingRefBased/>
  <w15:docId w15:val="{87D1F407-6148-47C8-9C15-647089FE3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65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65D0"/>
  </w:style>
  <w:style w:type="paragraph" w:styleId="Footer">
    <w:name w:val="footer"/>
    <w:basedOn w:val="Normal"/>
    <w:link w:val="FooterChar"/>
    <w:uiPriority w:val="99"/>
    <w:unhideWhenUsed/>
    <w:rsid w:val="003D65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65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5590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33</Pages>
  <Words>12750</Words>
  <Characters>72676</Characters>
  <Application>Microsoft Office Word</Application>
  <DocSecurity>0</DocSecurity>
  <Lines>605</Lines>
  <Paragraphs>170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2017-11-28T05:44:00Z</dcterms:created>
  <dcterms:modified xsi:type="dcterms:W3CDTF">2017-11-28T06:22:00Z</dcterms:modified>
</cp:coreProperties>
</file>